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52" w:rsidRDefault="00D16F52" w:rsidP="00D16F52">
      <w:pPr>
        <w:shd w:val="clear" w:color="auto" w:fill="FFFFFF"/>
        <w:ind w:right="91"/>
        <w:jc w:val="right"/>
      </w:pPr>
      <w:r>
        <w:rPr>
          <w:rFonts w:ascii="Arial" w:eastAsia="Times New Roman" w:hAnsi="Arial"/>
          <w:i/>
          <w:iCs/>
          <w:spacing w:val="-11"/>
          <w:sz w:val="22"/>
          <w:szCs w:val="22"/>
        </w:rPr>
        <w:t>Приложение</w:t>
      </w:r>
    </w:p>
    <w:p w:rsidR="00D16F52" w:rsidRDefault="00D16F52" w:rsidP="00D16F52">
      <w:pPr>
        <w:shd w:val="clear" w:color="auto" w:fill="FFFFFF"/>
        <w:ind w:right="91"/>
        <w:jc w:val="right"/>
      </w:pPr>
    </w:p>
    <w:p w:rsidR="009E578C" w:rsidRDefault="00D16F52" w:rsidP="00D16F52">
      <w:pPr>
        <w:shd w:val="clear" w:color="auto" w:fill="FFFFFF"/>
        <w:spacing w:line="360" w:lineRule="auto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Информация о величине резервируемой максимальной мощности, определяемой в</w:t>
      </w:r>
      <w:r>
        <w:t xml:space="preserve"> </w:t>
      </w:r>
      <w:r>
        <w:rPr>
          <w:rFonts w:eastAsia="Times New Roman"/>
          <w:b/>
          <w:bCs/>
          <w:sz w:val="28"/>
          <w:szCs w:val="28"/>
        </w:rPr>
        <w:t>соответствии с Правилами недискриминационного доступа к услугам по передаче</w:t>
      </w:r>
      <w:r>
        <w:t xml:space="preserve"> </w:t>
      </w:r>
      <w:r>
        <w:rPr>
          <w:rFonts w:eastAsia="Times New Roman"/>
          <w:b/>
          <w:bCs/>
          <w:sz w:val="28"/>
          <w:szCs w:val="28"/>
        </w:rPr>
        <w:t>электрической энергии и оказания этих услуг, утверждёнными Постановлением</w:t>
      </w:r>
      <w:r>
        <w:t xml:space="preserve"> </w:t>
      </w:r>
      <w:r>
        <w:rPr>
          <w:rFonts w:eastAsia="Times New Roman"/>
          <w:b/>
          <w:bCs/>
          <w:sz w:val="28"/>
          <w:szCs w:val="28"/>
        </w:rPr>
        <w:t>Правительства Российской Федерации от 27 декабря 2004г. №861, в разбивке по</w:t>
      </w:r>
      <w:r>
        <w:t xml:space="preserve"> </w:t>
      </w:r>
      <w:r>
        <w:rPr>
          <w:rFonts w:eastAsia="Times New Roman"/>
          <w:b/>
          <w:bCs/>
          <w:sz w:val="28"/>
          <w:szCs w:val="28"/>
        </w:rPr>
        <w:t>уровням напряжения</w:t>
      </w:r>
    </w:p>
    <w:p w:rsidR="009E578C" w:rsidRDefault="009E578C" w:rsidP="00D16F52">
      <w:pPr>
        <w:spacing w:line="360" w:lineRule="auto"/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page" w:horzAnchor="margin" w:tblpY="4096"/>
        <w:tblW w:w="105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6"/>
        <w:gridCol w:w="2176"/>
        <w:gridCol w:w="1765"/>
        <w:gridCol w:w="1858"/>
        <w:gridCol w:w="1480"/>
        <w:gridCol w:w="1618"/>
      </w:tblGrid>
      <w:tr w:rsidR="00D16F52" w:rsidTr="00D16F52">
        <w:trPr>
          <w:trHeight w:hRule="exact" w:val="1717"/>
        </w:trPr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F52" w:rsidRDefault="00D16F52" w:rsidP="00D16F5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Отчётный период</w:t>
            </w:r>
          </w:p>
        </w:tc>
        <w:tc>
          <w:tcPr>
            <w:tcW w:w="88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52" w:rsidRDefault="00D16F52" w:rsidP="00D16F52">
            <w:pPr>
              <w:shd w:val="clear" w:color="auto" w:fill="FFFFFF"/>
              <w:spacing w:line="302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Усреднённая за квартал величина резервируемой максимальной мощности</w:t>
            </w:r>
          </w:p>
          <w:p w:rsidR="00D16F52" w:rsidRDefault="00D16F52" w:rsidP="00D16F52">
            <w:pPr>
              <w:shd w:val="clear" w:color="auto" w:fill="FFFFFF"/>
              <w:spacing w:line="302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суммарно по всем потребителям электрической энергии, в отношении которых</w:t>
            </w:r>
          </w:p>
          <w:p w:rsidR="00D16F52" w:rsidRDefault="00D16F52" w:rsidP="00D16F52">
            <w:pPr>
              <w:shd w:val="clear" w:color="auto" w:fill="FFFFFF"/>
              <w:spacing w:line="302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эта величина определяется и в отношении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устройств</w:t>
            </w:r>
          </w:p>
          <w:p w:rsidR="00D16F52" w:rsidRDefault="00D16F52" w:rsidP="00D16F52">
            <w:pPr>
              <w:shd w:val="clear" w:color="auto" w:fill="FFFFFF"/>
              <w:spacing w:line="302" w:lineRule="exact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которых такой сетевой организацией заключен договор, с разбивкой по каждому</w:t>
            </w:r>
          </w:p>
          <w:p w:rsidR="00D16F52" w:rsidRDefault="00D16F52" w:rsidP="00D16F52">
            <w:pPr>
              <w:shd w:val="clear" w:color="auto" w:fill="FFFFFF"/>
              <w:spacing w:line="302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уровню напряжения, кВт</w:t>
            </w:r>
          </w:p>
        </w:tc>
      </w:tr>
      <w:tr w:rsidR="00D16F52" w:rsidTr="00022564">
        <w:trPr>
          <w:trHeight w:hRule="exact" w:val="442"/>
        </w:trPr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52" w:rsidRDefault="00D16F52" w:rsidP="00D16F52">
            <w:pPr>
              <w:jc w:val="center"/>
            </w:pPr>
          </w:p>
          <w:p w:rsidR="00D16F52" w:rsidRDefault="00D16F52" w:rsidP="00D16F52">
            <w:pPr>
              <w:jc w:val="center"/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52" w:rsidRPr="00022564" w:rsidRDefault="00D16F52" w:rsidP="000225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2564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52" w:rsidRPr="00022564" w:rsidRDefault="00D16F52" w:rsidP="000225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2564">
              <w:rPr>
                <w:rFonts w:eastAsia="Times New Roman"/>
                <w:b/>
                <w:bCs/>
                <w:sz w:val="24"/>
                <w:szCs w:val="24"/>
              </w:rPr>
              <w:t>ВН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52" w:rsidRPr="00022564" w:rsidRDefault="00D16F52" w:rsidP="000225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2564">
              <w:rPr>
                <w:rFonts w:eastAsia="Times New Roman"/>
                <w:b/>
                <w:bCs/>
                <w:sz w:val="24"/>
                <w:szCs w:val="24"/>
              </w:rPr>
              <w:t>СН-1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52" w:rsidRPr="00022564" w:rsidRDefault="00D16F52" w:rsidP="000225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2564">
              <w:rPr>
                <w:rFonts w:eastAsia="Times New Roman"/>
                <w:b/>
                <w:bCs/>
                <w:sz w:val="24"/>
                <w:szCs w:val="24"/>
              </w:rPr>
              <w:t>СН-2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52" w:rsidRPr="00022564" w:rsidRDefault="00022564" w:rsidP="000225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2564">
              <w:rPr>
                <w:rFonts w:eastAsia="Times New Roman"/>
                <w:b/>
                <w:bCs/>
                <w:sz w:val="24"/>
                <w:szCs w:val="24"/>
              </w:rPr>
              <w:t>НН</w:t>
            </w:r>
          </w:p>
        </w:tc>
      </w:tr>
      <w:tr w:rsidR="00D16F52" w:rsidTr="00D16F52">
        <w:trPr>
          <w:trHeight w:hRule="exact" w:val="684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52" w:rsidRDefault="00F25A6A" w:rsidP="00D16F52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3</w:t>
            </w:r>
            <w:bookmarkStart w:id="0" w:name="_GoBack"/>
            <w:bookmarkEnd w:id="0"/>
            <w:r w:rsidR="00D16F52">
              <w:rPr>
                <w:spacing w:val="-2"/>
                <w:sz w:val="24"/>
                <w:szCs w:val="24"/>
              </w:rPr>
              <w:t xml:space="preserve"> </w:t>
            </w:r>
            <w:r w:rsidR="00D16F52">
              <w:rPr>
                <w:rFonts w:eastAsia="Times New Roman"/>
                <w:spacing w:val="-2"/>
                <w:sz w:val="24"/>
                <w:szCs w:val="24"/>
              </w:rPr>
              <w:t>квартал 2017 года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52" w:rsidRDefault="00087E5F" w:rsidP="00D16F5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493 288,67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52" w:rsidRDefault="00087E5F" w:rsidP="00D16F5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52" w:rsidRDefault="00D16F52" w:rsidP="00D16F5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149 135,42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52" w:rsidRDefault="00D16F52" w:rsidP="00D16F5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333 628,64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52" w:rsidRDefault="00D16F52" w:rsidP="00D16F5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10 524,61</w:t>
            </w:r>
          </w:p>
        </w:tc>
      </w:tr>
    </w:tbl>
    <w:p w:rsidR="00D16F52" w:rsidRDefault="00D16F52"/>
    <w:sectPr w:rsidR="00D16F52" w:rsidSect="00D16F52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52"/>
    <w:rsid w:val="00022564"/>
    <w:rsid w:val="00087E5F"/>
    <w:rsid w:val="009E578C"/>
    <w:rsid w:val="00D16F52"/>
    <w:rsid w:val="00F2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9E04A6-DE5C-40B3-A563-43643B50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Ахметгалиев Ленар Фаритович</dc:creator>
  <cp:keywords/>
  <dc:description/>
  <cp:lastModifiedBy>Ахметгалиев Ленар Фаритович</cp:lastModifiedBy>
  <cp:revision>8</cp:revision>
  <dcterms:created xsi:type="dcterms:W3CDTF">2017-07-28T11:20:00Z</dcterms:created>
  <dcterms:modified xsi:type="dcterms:W3CDTF">2017-10-26T07:44:00Z</dcterms:modified>
</cp:coreProperties>
</file>