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2E6BF0">
      <w:pPr>
        <w:pStyle w:val="a6"/>
        <w:rPr>
          <w:color w:val="000000"/>
          <w:sz w:val="16"/>
          <w:szCs w:val="16"/>
        </w:rPr>
      </w:pPr>
      <w:r>
        <w:rPr>
          <w:color w:val="000000"/>
          <w:sz w:val="16"/>
          <w:szCs w:val="16"/>
        </w:rPr>
        <w:fldChar w:fldCharType="begin"/>
      </w:r>
      <w:r>
        <w:rPr>
          <w:color w:val="000000"/>
          <w:sz w:val="16"/>
          <w:szCs w:val="16"/>
        </w:rPr>
        <w:instrText>HYPERLINK "http://mobileonline.garant.ru/document?id=12047362&amp;sub=0"</w:instrText>
      </w:r>
      <w:r w:rsidR="004118F3">
        <w:rPr>
          <w:color w:val="000000"/>
          <w:sz w:val="16"/>
          <w:szCs w:val="16"/>
        </w:rPr>
      </w:r>
      <w:r>
        <w:rPr>
          <w:color w:val="000000"/>
          <w:sz w:val="16"/>
          <w:szCs w:val="16"/>
        </w:rPr>
        <w:fldChar w:fldCharType="separate"/>
      </w:r>
      <w:r>
        <w:rPr>
          <w:rStyle w:val="a4"/>
          <w:sz w:val="16"/>
          <w:szCs w:val="16"/>
        </w:rPr>
        <w:t>Информация об изменениях:</w:t>
      </w:r>
      <w:r>
        <w:rPr>
          <w:color w:val="000000"/>
          <w:sz w:val="16"/>
          <w:szCs w:val="16"/>
        </w:rPr>
        <w:fldChar w:fldCharType="end"/>
      </w:r>
    </w:p>
    <w:p w:rsidR="00000000" w:rsidRDefault="002E6BF0">
      <w:pPr>
        <w:pStyle w:val="a7"/>
      </w:pPr>
      <w:hyperlink r:id="rId5" w:history="1">
        <w:r>
          <w:rPr>
            <w:rStyle w:val="a4"/>
          </w:rPr>
          <w:t>Постановлением</w:t>
        </w:r>
      </w:hyperlink>
      <w:r>
        <w:t xml:space="preserve"> Правительства РФ от 26 декабря 2016 г. N 1498 в наименование внесены изменения, </w:t>
      </w:r>
      <w:hyperlink r:id="rId6" w:history="1">
        <w:r>
          <w:rPr>
            <w:rStyle w:val="a4"/>
          </w:rPr>
          <w:t>вступающие в силу</w:t>
        </w:r>
      </w:hyperlink>
      <w:r>
        <w:t xml:space="preserve"> с 1 января 2017 г.</w:t>
      </w:r>
    </w:p>
    <w:p w:rsidR="00000000" w:rsidRDefault="002E6BF0">
      <w:pPr>
        <w:pStyle w:val="a7"/>
      </w:pPr>
      <w:hyperlink r:id="rId7" w:history="1">
        <w:r>
          <w:rPr>
            <w:rStyle w:val="a4"/>
          </w:rPr>
          <w:t>См. текст наименования в предыдущей редакции</w:t>
        </w:r>
      </w:hyperlink>
    </w:p>
    <w:p w:rsidR="00000000" w:rsidRDefault="002E6BF0">
      <w:pPr>
        <w:pStyle w:val="a7"/>
      </w:pPr>
    </w:p>
    <w:p w:rsidR="00000000" w:rsidRDefault="002E6BF0">
      <w:pPr>
        <w:pStyle w:val="1"/>
      </w:pPr>
      <w:r>
        <w:t>Постановление Правительства РФ от 23 мая 2006 г. N 306</w:t>
      </w:r>
      <w:r>
        <w:br/>
        <w:t>"Об утверждении Правил установления и определения нормативов потребления коммунальных услуг и нормативов потребления коммунальных ресу</w:t>
      </w:r>
      <w:r>
        <w:t>рсов в целях содержания общего имущества в многоквартирном доме"</w:t>
      </w:r>
    </w:p>
    <w:p w:rsidR="00000000" w:rsidRDefault="002E6BF0">
      <w:pPr>
        <w:pStyle w:val="ab"/>
      </w:pPr>
      <w:r>
        <w:t>С изменениями и дополнениями от:</w:t>
      </w:r>
    </w:p>
    <w:p w:rsidR="00000000" w:rsidRDefault="002E6BF0">
      <w:pPr>
        <w:pStyle w:val="a9"/>
      </w:pPr>
      <w:r>
        <w:t>6 мая 2011 г., 28 марта 2012 г., 16 апреля 2013 г., 26 марта, 24 сентября, 17 декабря 2014 г., 14 февраля 2015 г., 29 июня, 26 декабря 2016 г., 27 февраля, 29</w:t>
      </w:r>
      <w:r>
        <w:t xml:space="preserve"> сентября 2017 г.</w:t>
      </w:r>
    </w:p>
    <w:p w:rsidR="00000000" w:rsidRDefault="002E6BF0">
      <w:pPr>
        <w:pStyle w:val="a6"/>
        <w:rPr>
          <w:color w:val="000000"/>
          <w:sz w:val="16"/>
          <w:szCs w:val="16"/>
        </w:rPr>
      </w:pPr>
      <w:r>
        <w:rPr>
          <w:color w:val="000000"/>
          <w:sz w:val="16"/>
          <w:szCs w:val="16"/>
        </w:rPr>
        <w:t>Информация об изменениях:</w:t>
      </w:r>
    </w:p>
    <w:bookmarkStart w:id="1" w:name="sub_1100"/>
    <w:p w:rsidR="00000000" w:rsidRDefault="002E6BF0">
      <w:pPr>
        <w:pStyle w:val="a7"/>
      </w:pPr>
      <w:r>
        <w:fldChar w:fldCharType="begin"/>
      </w:r>
      <w:r>
        <w:instrText>HYPERLINK "http://mobileonline.garant.ru/document?id=71480822&amp;sub=1012"</w:instrText>
      </w:r>
      <w:r>
        <w:fldChar w:fldCharType="separate"/>
      </w:r>
      <w:r>
        <w:rPr>
          <w:rStyle w:val="a4"/>
        </w:rPr>
        <w:t>Постановлением</w:t>
      </w:r>
      <w:r>
        <w:fldChar w:fldCharType="end"/>
      </w:r>
      <w:r>
        <w:t xml:space="preserve"> Правительства РФ от 26 декабря 2016 г. N 1498 в преамбулу внесены изменения, </w:t>
      </w:r>
      <w:hyperlink r:id="rId8" w:history="1">
        <w:r>
          <w:rPr>
            <w:rStyle w:val="a4"/>
          </w:rPr>
          <w:t>вступающие в силу</w:t>
        </w:r>
      </w:hyperlink>
      <w:r>
        <w:t xml:space="preserve"> с 1 января 2017 г.</w:t>
      </w:r>
    </w:p>
    <w:bookmarkEnd w:id="1"/>
    <w:p w:rsidR="00000000" w:rsidRDefault="002E6BF0">
      <w:pPr>
        <w:pStyle w:val="a7"/>
      </w:pPr>
      <w:r>
        <w:fldChar w:fldCharType="begin"/>
      </w:r>
      <w:r>
        <w:instrText>HYPERLINK "http://mobileonline.garant.ru/document?id=57313075&amp;sub=1100"</w:instrText>
      </w:r>
      <w:r>
        <w:fldChar w:fldCharType="separate"/>
      </w:r>
      <w:r>
        <w:rPr>
          <w:rStyle w:val="a4"/>
        </w:rPr>
        <w:t>См. текст преамбулы в предыдущей редакции</w:t>
      </w:r>
      <w:r>
        <w:fldChar w:fldCharType="end"/>
      </w:r>
    </w:p>
    <w:p w:rsidR="00000000" w:rsidRDefault="002E6BF0">
      <w:r>
        <w:t xml:space="preserve">В соответствии со </w:t>
      </w:r>
      <w:hyperlink r:id="rId9" w:history="1">
        <w:r>
          <w:rPr>
            <w:rStyle w:val="a4"/>
          </w:rPr>
          <w:t>статьями 156</w:t>
        </w:r>
      </w:hyperlink>
      <w:r>
        <w:t xml:space="preserve"> и </w:t>
      </w:r>
      <w:hyperlink r:id="rId10" w:history="1">
        <w:r>
          <w:rPr>
            <w:rStyle w:val="a4"/>
          </w:rPr>
          <w:t>157</w:t>
        </w:r>
      </w:hyperlink>
      <w:r>
        <w:t xml:space="preserve"> Жилищного кодекса Российской Федерации Правительство Российской Федерации постановляет:</w:t>
      </w:r>
    </w:p>
    <w:p w:rsidR="00000000" w:rsidRDefault="002E6BF0">
      <w:pPr>
        <w:pStyle w:val="a6"/>
        <w:rPr>
          <w:color w:val="000000"/>
          <w:sz w:val="16"/>
          <w:szCs w:val="16"/>
        </w:rPr>
      </w:pPr>
      <w:bookmarkStart w:id="2" w:name="sub_1"/>
      <w:r>
        <w:rPr>
          <w:color w:val="000000"/>
          <w:sz w:val="16"/>
          <w:szCs w:val="16"/>
        </w:rPr>
        <w:t>Информация об изменениях:</w:t>
      </w:r>
    </w:p>
    <w:bookmarkEnd w:id="2"/>
    <w:p w:rsidR="00000000" w:rsidRDefault="002E6BF0">
      <w:pPr>
        <w:pStyle w:val="a7"/>
      </w:pPr>
      <w:r>
        <w:fldChar w:fldCharType="begin"/>
      </w:r>
      <w:r>
        <w:instrText>HYPERLINK "</w:instrText>
      </w:r>
      <w:r>
        <w:instrText>http://mobileonline.garant.ru/document?id=71480822&amp;sub=1013"</w:instrText>
      </w:r>
      <w:r>
        <w:fldChar w:fldCharType="separate"/>
      </w:r>
      <w:r>
        <w:rPr>
          <w:rStyle w:val="a4"/>
        </w:rPr>
        <w:t>Постановлением</w:t>
      </w:r>
      <w:r>
        <w:fldChar w:fldCharType="end"/>
      </w:r>
      <w:r>
        <w:t xml:space="preserve"> Правительства РФ от 26 декабря 2016 г. N 1498 в пункт 1 внесены изменения, </w:t>
      </w:r>
      <w:hyperlink r:id="rId11" w:history="1">
        <w:r>
          <w:rPr>
            <w:rStyle w:val="a4"/>
          </w:rPr>
          <w:t>вступающие в силу</w:t>
        </w:r>
      </w:hyperlink>
      <w:r>
        <w:t xml:space="preserve"> с 1 января 201</w:t>
      </w:r>
      <w:r>
        <w:t>7 г.</w:t>
      </w:r>
    </w:p>
    <w:p w:rsidR="00000000" w:rsidRDefault="002E6BF0">
      <w:pPr>
        <w:pStyle w:val="a7"/>
      </w:pPr>
      <w:hyperlink r:id="rId12" w:history="1">
        <w:r>
          <w:rPr>
            <w:rStyle w:val="a4"/>
          </w:rPr>
          <w:t>См. текст пункта в предыдущей редакции</w:t>
        </w:r>
      </w:hyperlink>
    </w:p>
    <w:p w:rsidR="00000000" w:rsidRDefault="002E6BF0">
      <w:r>
        <w:t xml:space="preserve">1. Утвердить прилагаемые </w:t>
      </w:r>
      <w:hyperlink w:anchor="sub_1000" w:history="1">
        <w:r>
          <w:rPr>
            <w:rStyle w:val="a4"/>
          </w:rPr>
          <w:t>Правила</w:t>
        </w:r>
      </w:hyperlink>
      <w:r>
        <w:t xml:space="preserve"> установления и определения нормативов потребления коммунальных услуг и нормативов </w:t>
      </w:r>
      <w:r>
        <w:t>потребления коммунальных ресурсов в целях содержания общего имущества в многоквартирном доме.</w:t>
      </w:r>
    </w:p>
    <w:p w:rsidR="00000000" w:rsidRDefault="002E6BF0">
      <w:bookmarkStart w:id="3" w:name="sub_2"/>
      <w:r>
        <w:t xml:space="preserve">2. Признать утратившим силу </w:t>
      </w:r>
      <w:hyperlink r:id="rId13" w:history="1">
        <w:r>
          <w:rPr>
            <w:rStyle w:val="a4"/>
          </w:rPr>
          <w:t>подпункт "а" пункта 4</w:t>
        </w:r>
      </w:hyperlink>
      <w:r>
        <w:t xml:space="preserve"> постановления Правительства Российской</w:t>
      </w:r>
      <w:r>
        <w:t xml:space="preserve">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w:t>
      </w:r>
      <w:r>
        <w:t>тельства Российской Федерации, 2001, N 36, ст. 3568).</w:t>
      </w:r>
    </w:p>
    <w:p w:rsidR="00000000" w:rsidRDefault="002E6BF0">
      <w:pPr>
        <w:pStyle w:val="a6"/>
        <w:rPr>
          <w:color w:val="000000"/>
          <w:sz w:val="16"/>
          <w:szCs w:val="16"/>
        </w:rPr>
      </w:pPr>
      <w:bookmarkStart w:id="4" w:name="sub_3"/>
      <w:bookmarkEnd w:id="3"/>
      <w:r>
        <w:rPr>
          <w:color w:val="000000"/>
          <w:sz w:val="16"/>
          <w:szCs w:val="16"/>
        </w:rPr>
        <w:t>Информация об изменениях:</w:t>
      </w:r>
    </w:p>
    <w:bookmarkEnd w:id="4"/>
    <w:p w:rsidR="00000000" w:rsidRDefault="002E6BF0">
      <w:pPr>
        <w:pStyle w:val="a7"/>
      </w:pPr>
      <w:r>
        <w:fldChar w:fldCharType="begin"/>
      </w:r>
      <w:r>
        <w:instrText>HYPERLINK "http://mobileonline.garant.ru/document?id=70524356&amp;sub=701"</w:instrText>
      </w:r>
      <w:r>
        <w:fldChar w:fldCharType="separate"/>
      </w:r>
      <w:r>
        <w:rPr>
          <w:rStyle w:val="a4"/>
        </w:rPr>
        <w:t>Постановлением</w:t>
      </w:r>
      <w:r>
        <w:fldChar w:fldCharType="end"/>
      </w:r>
      <w:r>
        <w:t xml:space="preserve"> Правительства РФ от 26 марта 2014 г. N 230 в пункт 3 внесены изменения</w:t>
      </w:r>
    </w:p>
    <w:p w:rsidR="00000000" w:rsidRDefault="002E6BF0">
      <w:pPr>
        <w:pStyle w:val="a7"/>
      </w:pPr>
      <w:hyperlink r:id="rId14" w:history="1">
        <w:r>
          <w:rPr>
            <w:rStyle w:val="a4"/>
          </w:rPr>
          <w:t>См. текст пункта в предыдущей редакции</w:t>
        </w:r>
      </w:hyperlink>
    </w:p>
    <w:p w:rsidR="00000000" w:rsidRDefault="002E6BF0">
      <w:r>
        <w:t xml:space="preserve">3. Установить, что </w:t>
      </w:r>
      <w:hyperlink r:id="rId15" w:history="1">
        <w:r>
          <w:rPr>
            <w:rStyle w:val="a4"/>
          </w:rPr>
          <w:t>разъяснения</w:t>
        </w:r>
      </w:hyperlink>
      <w:r>
        <w:t xml:space="preserve"> по применению </w:t>
      </w:r>
      <w:hyperlink w:anchor="sub_1000" w:history="1">
        <w:r>
          <w:rPr>
            <w:rStyle w:val="a4"/>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00000" w:rsidRDefault="002E6BF0">
      <w:pPr>
        <w:pStyle w:val="a6"/>
        <w:rPr>
          <w:color w:val="000000"/>
          <w:sz w:val="16"/>
          <w:szCs w:val="16"/>
        </w:rPr>
      </w:pPr>
      <w:bookmarkStart w:id="5" w:name="sub_140"/>
      <w:r>
        <w:rPr>
          <w:color w:val="000000"/>
          <w:sz w:val="16"/>
          <w:szCs w:val="16"/>
        </w:rPr>
        <w:t>Информация об изменениях:</w:t>
      </w:r>
    </w:p>
    <w:bookmarkEnd w:id="5"/>
    <w:p w:rsidR="00000000" w:rsidRDefault="002E6BF0">
      <w:pPr>
        <w:pStyle w:val="a7"/>
      </w:pPr>
      <w:r>
        <w:fldChar w:fldCharType="begin"/>
      </w:r>
      <w:r>
        <w:instrText>HYPERLINK "http://mobileonline.garant.ru/document?id=70649006&amp;sub=1001"</w:instrText>
      </w:r>
      <w:r>
        <w:fldChar w:fldCharType="separate"/>
      </w:r>
      <w:r>
        <w:rPr>
          <w:rStyle w:val="a4"/>
        </w:rPr>
        <w:t>Постановление</w:t>
      </w:r>
      <w:r>
        <w:rPr>
          <w:rStyle w:val="a4"/>
        </w:rPr>
        <w:t>м</w:t>
      </w:r>
      <w:r>
        <w:fldChar w:fldCharType="end"/>
      </w:r>
      <w:r>
        <w:t xml:space="preserve"> Правительства РФ от 24 сентября 2014 г. N 977 постановление дополнено пунктом 4</w:t>
      </w:r>
    </w:p>
    <w:p w:rsidR="00000000" w:rsidRDefault="002E6BF0">
      <w:r>
        <w:t>4. </w:t>
      </w:r>
      <w:hyperlink w:anchor="sub_1000" w:history="1">
        <w:r>
          <w:rPr>
            <w:rStyle w:val="a4"/>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w:t>
      </w:r>
      <w:r>
        <w:t>им после 1 июля 2015 г.</w:t>
      </w:r>
    </w:p>
    <w:p w:rsidR="00000000" w:rsidRDefault="002E6BF0"/>
    <w:tbl>
      <w:tblPr>
        <w:tblW w:w="0" w:type="auto"/>
        <w:tblInd w:w="108" w:type="dxa"/>
        <w:tblLook w:val="0000" w:firstRow="0" w:lastRow="0" w:firstColumn="0" w:lastColumn="0" w:noHBand="0" w:noVBand="0"/>
      </w:tblPr>
      <w:tblGrid>
        <w:gridCol w:w="6789"/>
        <w:gridCol w:w="3403"/>
      </w:tblGrid>
      <w:tr w:rsidR="00000000">
        <w:tblPrEx>
          <w:tblCellMar>
            <w:top w:w="0" w:type="dxa"/>
            <w:bottom w:w="0" w:type="dxa"/>
          </w:tblCellMar>
        </w:tblPrEx>
        <w:tc>
          <w:tcPr>
            <w:tcW w:w="6866" w:type="dxa"/>
            <w:tcBorders>
              <w:top w:val="nil"/>
              <w:left w:val="nil"/>
              <w:bottom w:val="nil"/>
              <w:right w:val="nil"/>
            </w:tcBorders>
          </w:tcPr>
          <w:p w:rsidR="00000000" w:rsidRDefault="002E6BF0">
            <w:pPr>
              <w:pStyle w:val="ac"/>
            </w:pPr>
            <w:r>
              <w:t>Председатель Правительства</w:t>
            </w:r>
            <w:r>
              <w:br/>
              <w:t>Российской Федерации</w:t>
            </w:r>
          </w:p>
        </w:tc>
        <w:tc>
          <w:tcPr>
            <w:tcW w:w="3433" w:type="dxa"/>
            <w:tcBorders>
              <w:top w:val="nil"/>
              <w:left w:val="nil"/>
              <w:bottom w:val="nil"/>
              <w:right w:val="nil"/>
            </w:tcBorders>
          </w:tcPr>
          <w:p w:rsidR="00000000" w:rsidRDefault="002E6BF0">
            <w:pPr>
              <w:pStyle w:val="aa"/>
              <w:jc w:val="right"/>
            </w:pPr>
            <w:r>
              <w:t>М. Фрадков</w:t>
            </w:r>
          </w:p>
        </w:tc>
      </w:tr>
    </w:tbl>
    <w:p w:rsidR="00000000" w:rsidRDefault="002E6BF0"/>
    <w:p w:rsidR="00000000" w:rsidRDefault="002E6BF0">
      <w:pPr>
        <w:ind w:firstLine="0"/>
      </w:pPr>
      <w:r>
        <w:t>Москва</w:t>
      </w:r>
    </w:p>
    <w:p w:rsidR="00000000" w:rsidRDefault="002E6BF0">
      <w:pPr>
        <w:ind w:firstLine="0"/>
      </w:pPr>
      <w:r>
        <w:t>23 мая 2006 г.</w:t>
      </w:r>
    </w:p>
    <w:p w:rsidR="00000000" w:rsidRDefault="002E6BF0">
      <w:pPr>
        <w:ind w:firstLine="0"/>
      </w:pPr>
      <w:r>
        <w:lastRenderedPageBreak/>
        <w:t>N 306</w:t>
      </w:r>
    </w:p>
    <w:p w:rsidR="00000000" w:rsidRDefault="002E6BF0"/>
    <w:p w:rsidR="00000000" w:rsidRDefault="002E6BF0">
      <w:pPr>
        <w:pStyle w:val="a6"/>
        <w:rPr>
          <w:color w:val="000000"/>
          <w:sz w:val="16"/>
          <w:szCs w:val="16"/>
        </w:rPr>
      </w:pPr>
      <w:bookmarkStart w:id="6" w:name="sub_1000"/>
      <w:r>
        <w:rPr>
          <w:color w:val="000000"/>
          <w:sz w:val="16"/>
          <w:szCs w:val="16"/>
        </w:rPr>
        <w:t>Информация об изменениях:</w:t>
      </w:r>
    </w:p>
    <w:bookmarkEnd w:id="6"/>
    <w:p w:rsidR="00000000" w:rsidRDefault="002E6BF0">
      <w:pPr>
        <w:pStyle w:val="a7"/>
      </w:pPr>
      <w:r>
        <w:fldChar w:fldCharType="begin"/>
      </w:r>
      <w:r>
        <w:instrText>HYPERLINK "http://mobileonline.garant.ru/document?id=71480822&amp;sub=2012003"</w:instrText>
      </w:r>
      <w:r>
        <w:fldChar w:fldCharType="separate"/>
      </w:r>
      <w:r>
        <w:rPr>
          <w:rStyle w:val="a4"/>
        </w:rPr>
        <w:t>Постановлением</w:t>
      </w:r>
      <w:r>
        <w:fldChar w:fldCharType="end"/>
      </w:r>
      <w:r>
        <w:t xml:space="preserve"> Правительства РФ от 26 декабря 2016 г. N 1498 в наименование внесены изменения, </w:t>
      </w:r>
      <w:hyperlink r:id="rId16" w:history="1">
        <w:r>
          <w:rPr>
            <w:rStyle w:val="a4"/>
          </w:rPr>
          <w:t>вступающие в силу</w:t>
        </w:r>
      </w:hyperlink>
      <w:r>
        <w:t xml:space="preserve"> с 1 января 2017 г.</w:t>
      </w:r>
    </w:p>
    <w:p w:rsidR="00000000" w:rsidRDefault="002E6BF0">
      <w:pPr>
        <w:pStyle w:val="a7"/>
      </w:pPr>
      <w:hyperlink r:id="rId17" w:history="1">
        <w:r>
          <w:rPr>
            <w:rStyle w:val="a4"/>
          </w:rPr>
          <w:t>См. текст наименования в предыдущей редакции</w:t>
        </w:r>
      </w:hyperlink>
    </w:p>
    <w:p w:rsidR="00000000" w:rsidRDefault="002E6BF0">
      <w:pPr>
        <w:pStyle w:val="1"/>
      </w:pPr>
      <w:r>
        <w:t>Правила</w:t>
      </w:r>
      <w:r>
        <w:br/>
        <w:t>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br/>
        <w:t xml:space="preserve">(утв. </w:t>
      </w:r>
      <w:hyperlink w:anchor="sub_0" w:history="1">
        <w:r>
          <w:rPr>
            <w:rStyle w:val="a4"/>
            <w:b w:val="0"/>
            <w:bCs w:val="0"/>
          </w:rPr>
          <w:t>постановлением</w:t>
        </w:r>
      </w:hyperlink>
      <w:r>
        <w:t xml:space="preserve"> Правительства РФ от 23 мая 2006 г. N 306)</w:t>
      </w:r>
    </w:p>
    <w:p w:rsidR="00000000" w:rsidRDefault="002E6BF0">
      <w:pPr>
        <w:pStyle w:val="ab"/>
      </w:pPr>
      <w:r>
        <w:t>С изменениями и дополнениями от:</w:t>
      </w:r>
    </w:p>
    <w:p w:rsidR="00000000" w:rsidRDefault="002E6BF0">
      <w:pPr>
        <w:pStyle w:val="a9"/>
      </w:pPr>
      <w:r>
        <w:t>6 мая 2011 г., 28 марта 2012 г., 16 апреля 2013 г., 26 марта, 17 декабря 2014 г., 14 февраля 2015 г., 29 июня, 26 декабря 2016 г., 27 февраля, 29 сентября 201</w:t>
      </w:r>
      <w:r>
        <w:t>7 г.</w:t>
      </w:r>
    </w:p>
    <w:p w:rsidR="00000000" w:rsidRDefault="002E6BF0">
      <w:pPr>
        <w:pStyle w:val="a6"/>
        <w:rPr>
          <w:color w:val="000000"/>
          <w:sz w:val="16"/>
          <w:szCs w:val="16"/>
        </w:rPr>
      </w:pPr>
      <w:r>
        <w:rPr>
          <w:color w:val="000000"/>
          <w:sz w:val="16"/>
          <w:szCs w:val="16"/>
        </w:rPr>
        <w:t>ГАРАНТ:</w:t>
      </w:r>
    </w:p>
    <w:p w:rsidR="00000000" w:rsidRDefault="002E6BF0">
      <w:pPr>
        <w:pStyle w:val="a6"/>
      </w:pPr>
      <w:r>
        <w:t xml:space="preserve">См. </w:t>
      </w:r>
      <w:hyperlink r:id="rId18" w:history="1">
        <w:r>
          <w:rPr>
            <w:rStyle w:val="a4"/>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w:t>
      </w:r>
      <w:hyperlink r:id="rId19" w:history="1">
        <w:r>
          <w:rPr>
            <w:rStyle w:val="a4"/>
          </w:rPr>
          <w:t>постановлением</w:t>
        </w:r>
      </w:hyperlink>
      <w:r>
        <w:t xml:space="preserve"> Правительства РФ от 6 мая 2011 г. N 354</w:t>
      </w:r>
    </w:p>
    <w:p w:rsidR="00000000" w:rsidRDefault="002E6BF0">
      <w:pPr>
        <w:pStyle w:val="a6"/>
      </w:pPr>
      <w:r>
        <w:t xml:space="preserve">О разъяснении настоящих Правил см. </w:t>
      </w:r>
      <w:hyperlink r:id="rId20" w:history="1">
        <w:r>
          <w:rPr>
            <w:rStyle w:val="a4"/>
          </w:rPr>
          <w:t>письмо</w:t>
        </w:r>
      </w:hyperlink>
      <w:r>
        <w:t xml:space="preserve"> Минрегиона России от 23 мая 2008 г. N 12529-АД/07</w:t>
      </w:r>
      <w:r>
        <w:t xml:space="preserve"> и </w:t>
      </w:r>
      <w:hyperlink r:id="rId21" w:history="1">
        <w:r>
          <w:rPr>
            <w:rStyle w:val="a4"/>
          </w:rPr>
          <w:t>письмо</w:t>
        </w:r>
      </w:hyperlink>
      <w:r>
        <w:t xml:space="preserve"> Минстроя России от 21 октября 2015 г. N 34131-ЛГ/04</w:t>
      </w:r>
    </w:p>
    <w:p w:rsidR="00000000" w:rsidRDefault="002E6BF0">
      <w:pPr>
        <w:pStyle w:val="1"/>
      </w:pPr>
      <w:bookmarkStart w:id="7" w:name="sub_100"/>
      <w:r>
        <w:t>I. Общие положения</w:t>
      </w:r>
    </w:p>
    <w:bookmarkEnd w:id="7"/>
    <w:p w:rsidR="00000000" w:rsidRDefault="002E6BF0"/>
    <w:p w:rsidR="00000000" w:rsidRDefault="002E6BF0">
      <w:pPr>
        <w:pStyle w:val="a6"/>
        <w:rPr>
          <w:color w:val="000000"/>
          <w:sz w:val="16"/>
          <w:szCs w:val="16"/>
        </w:rPr>
      </w:pPr>
      <w:bookmarkStart w:id="8" w:name="sub_100000"/>
      <w:r>
        <w:rPr>
          <w:color w:val="000000"/>
          <w:sz w:val="16"/>
          <w:szCs w:val="16"/>
        </w:rPr>
        <w:t>Информация об изменениях:</w:t>
      </w:r>
    </w:p>
    <w:bookmarkEnd w:id="8"/>
    <w:p w:rsidR="00000000" w:rsidRDefault="002E6BF0">
      <w:pPr>
        <w:pStyle w:val="a7"/>
      </w:pPr>
      <w:r>
        <w:fldChar w:fldCharType="begin"/>
      </w:r>
      <w:r>
        <w:instrText>HYPERLINK "http://mobileonline.garant.ru/do</w:instrText>
      </w:r>
      <w:r>
        <w:instrText>cument?id=71480822&amp;sub=2012004"</w:instrText>
      </w:r>
      <w:r>
        <w:fldChar w:fldCharType="separate"/>
      </w:r>
      <w:r>
        <w:rPr>
          <w:rStyle w:val="a4"/>
        </w:rPr>
        <w:t>Постановлением</w:t>
      </w:r>
      <w:r>
        <w:fldChar w:fldCharType="end"/>
      </w:r>
      <w:r>
        <w:t xml:space="preserve"> Правительства РФ от 26 декабря 2016 г. N 1498 в пункт 1 внесены изменения, </w:t>
      </w:r>
      <w:hyperlink r:id="rId22" w:history="1">
        <w:r>
          <w:rPr>
            <w:rStyle w:val="a4"/>
          </w:rPr>
          <w:t>вступающие в силу</w:t>
        </w:r>
      </w:hyperlink>
      <w:r>
        <w:t xml:space="preserve"> с 1 января 2017 г.</w:t>
      </w:r>
    </w:p>
    <w:p w:rsidR="00000000" w:rsidRDefault="002E6BF0">
      <w:pPr>
        <w:pStyle w:val="a7"/>
      </w:pPr>
      <w:hyperlink r:id="rId23" w:history="1">
        <w:r>
          <w:rPr>
            <w:rStyle w:val="a4"/>
          </w:rPr>
          <w:t>См. текст пункта в предыдущей редакции</w:t>
        </w:r>
      </w:hyperlink>
    </w:p>
    <w:p w:rsidR="00000000" w:rsidRDefault="002E6BF0">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w:t>
      </w:r>
      <w:r>
        <w:t>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000000" w:rsidRDefault="002E6BF0">
      <w:pPr>
        <w:pStyle w:val="a6"/>
        <w:rPr>
          <w:color w:val="000000"/>
          <w:sz w:val="16"/>
          <w:szCs w:val="16"/>
        </w:rPr>
      </w:pPr>
      <w:bookmarkStart w:id="9" w:name="sub_20"/>
      <w:r>
        <w:rPr>
          <w:color w:val="000000"/>
          <w:sz w:val="16"/>
          <w:szCs w:val="16"/>
        </w:rPr>
        <w:t>Информация об изменениях:</w:t>
      </w:r>
    </w:p>
    <w:bookmarkEnd w:id="9"/>
    <w:p w:rsidR="00000000" w:rsidRDefault="002E6BF0">
      <w:pPr>
        <w:pStyle w:val="a7"/>
      </w:pPr>
      <w:r>
        <w:fldChar w:fldCharType="begin"/>
      </w:r>
      <w:r>
        <w:instrText>HYPERLINK "http://mobileonline.garant.ru/document?id=7148</w:instrText>
      </w:r>
      <w:r>
        <w:instrText>0822&amp;sub=2012005"</w:instrText>
      </w:r>
      <w:r>
        <w:fldChar w:fldCharType="separate"/>
      </w:r>
      <w:r>
        <w:rPr>
          <w:rStyle w:val="a4"/>
        </w:rPr>
        <w:t>Постановлением</w:t>
      </w:r>
      <w:r>
        <w:fldChar w:fldCharType="end"/>
      </w:r>
      <w:r>
        <w:t xml:space="preserve"> Правительства РФ от 26 декабря 2016 г. N 1498 в пункт 2 внесены изменения, </w:t>
      </w:r>
      <w:hyperlink r:id="rId24" w:history="1">
        <w:r>
          <w:rPr>
            <w:rStyle w:val="a4"/>
          </w:rPr>
          <w:t>вступающие в силу</w:t>
        </w:r>
      </w:hyperlink>
      <w:r>
        <w:t xml:space="preserve"> с 1 января 2017 г.</w:t>
      </w:r>
    </w:p>
    <w:p w:rsidR="00000000" w:rsidRDefault="002E6BF0">
      <w:pPr>
        <w:pStyle w:val="a7"/>
      </w:pPr>
      <w:hyperlink r:id="rId25" w:history="1">
        <w:r>
          <w:rPr>
            <w:rStyle w:val="a4"/>
          </w:rPr>
          <w:t>См. текст пункта в предыдущей редакции</w:t>
        </w:r>
      </w:hyperlink>
    </w:p>
    <w:p w:rsidR="00000000" w:rsidRDefault="002E6BF0">
      <w:r>
        <w:t>2. В настоящих Правилах используются следующие основные понятия:</w:t>
      </w:r>
    </w:p>
    <w:p w:rsidR="00000000" w:rsidRDefault="002E6BF0">
      <w:bookmarkStart w:id="10" w:name="sub_2001"/>
      <w:r>
        <w:rPr>
          <w:rStyle w:val="a3"/>
        </w:rPr>
        <w:t>"климатические условия"</w:t>
      </w:r>
      <w:r>
        <w:t xml:space="preserve"> - показатели, используемые для определения норма</w:t>
      </w:r>
      <w:r>
        <w:t>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000000" w:rsidRDefault="002E6BF0">
      <w:bookmarkStart w:id="11" w:name="sub_2002"/>
      <w:bookmarkEnd w:id="10"/>
      <w:r>
        <w:rPr>
          <w:rStyle w:val="a3"/>
        </w:rPr>
        <w:t>"конструктивные и технич</w:t>
      </w:r>
      <w:r>
        <w:rPr>
          <w:rStyle w:val="a3"/>
        </w:rPr>
        <w:t>еские параметры многоквартирного дома или жилого дома"</w:t>
      </w:r>
      <w:r>
        <w:t xml:space="preserve">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000000" w:rsidRDefault="002E6BF0">
      <w:bookmarkStart w:id="12" w:name="sub_2003"/>
      <w:bookmarkEnd w:id="11"/>
      <w:r>
        <w:rPr>
          <w:rStyle w:val="a3"/>
        </w:rPr>
        <w:t>"нормати</w:t>
      </w:r>
      <w:r>
        <w:rPr>
          <w:rStyle w:val="a3"/>
        </w:rPr>
        <w:t>в потребления коммунальной услуги"</w:t>
      </w:r>
      <w: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w:t>
      </w:r>
      <w:r>
        <w:lastRenderedPageBreak/>
        <w:t>в жилом ил</w:t>
      </w:r>
      <w:r>
        <w:t xml:space="preserve">и нежилом помещении в случаях, предусмотренных настоящими Правилами и </w:t>
      </w:r>
      <w:hyperlink r:id="rId26"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w:t>
      </w:r>
      <w:r>
        <w:t xml:space="preserve">лых домов, утвержденными </w:t>
      </w:r>
      <w:hyperlink r:id="rId27" w:history="1">
        <w:r>
          <w:rPr>
            <w:rStyle w:val="a4"/>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w:t>
      </w:r>
      <w:r>
        <w:t>ртирных домах и жилых домов" (далее - Правила предоставления коммунальных услуг);</w:t>
      </w:r>
    </w:p>
    <w:p w:rsidR="00000000" w:rsidRDefault="002E6BF0">
      <w:bookmarkStart w:id="13" w:name="sub_2004"/>
      <w:bookmarkEnd w:id="12"/>
      <w:r>
        <w:rPr>
          <w:rStyle w:val="a3"/>
        </w:rPr>
        <w:t>"норматив потребления коммунальной услуги в жилых помещениях"</w:t>
      </w:r>
      <w:r>
        <w:t xml:space="preserve"> - норматив потребления, применяемый для расчета размера платы за коммунальную услугу, предоставл</w:t>
      </w:r>
      <w:r>
        <w:t>енную потребителю в жилом помещении;</w:t>
      </w:r>
    </w:p>
    <w:p w:rsidR="00000000" w:rsidRDefault="002E6BF0">
      <w:bookmarkStart w:id="14" w:name="sub_2005"/>
      <w:bookmarkEnd w:id="13"/>
      <w:r>
        <w:rPr>
          <w:rStyle w:val="a3"/>
        </w:rPr>
        <w:t>"норматив потребления коммунальных ресурсов в целях содержания общего имущества в многоквартирном доме"</w:t>
      </w:r>
      <w:r>
        <w:t xml:space="preserve">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w:t>
      </w:r>
      <w:r>
        <w:t xml:space="preserve"> случаях, установленных </w:t>
      </w:r>
      <w:hyperlink r:id="rId28" w:history="1">
        <w:r>
          <w:rPr>
            <w:rStyle w:val="a4"/>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w:t>
      </w:r>
      <w:r>
        <w:t>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w:t>
      </w:r>
      <w:r>
        <w:t xml:space="preserve"> имущества оборудования, предназначенного для обеспечения благоприятных и безопасных условий проживания граждан;</w:t>
      </w:r>
    </w:p>
    <w:p w:rsidR="00000000" w:rsidRDefault="002E6BF0">
      <w:bookmarkStart w:id="15" w:name="sub_2006"/>
      <w:bookmarkEnd w:id="14"/>
      <w:r>
        <w:rPr>
          <w:rStyle w:val="a3"/>
        </w:rPr>
        <w:t>"норматив потребления коммунальной услуги при использовании земельного участка и надворных построек"</w:t>
      </w:r>
      <w:r>
        <w:t xml:space="preserve"> - норматив потребления, пр</w:t>
      </w:r>
      <w:r>
        <w:t>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000000" w:rsidRDefault="002E6BF0">
      <w:bookmarkStart w:id="16" w:name="sub_2007"/>
      <w:bookmarkEnd w:id="15"/>
      <w:r>
        <w:rPr>
          <w:rStyle w:val="a3"/>
        </w:rPr>
        <w:t>"нормативные технологические потери"</w:t>
      </w:r>
      <w:r>
        <w:t xml:space="preserve"> - технически неизбежные и обоснованные потери к</w:t>
      </w:r>
      <w:r>
        <w:t>оммунальных ресурсов во внутридомовых инженерных системах многоквартирного дома;</w:t>
      </w:r>
    </w:p>
    <w:p w:rsidR="00000000" w:rsidRDefault="002E6BF0">
      <w:bookmarkStart w:id="17" w:name="sub_2008"/>
      <w:bookmarkEnd w:id="16"/>
      <w:r>
        <w:rPr>
          <w:rStyle w:val="a3"/>
        </w:rPr>
        <w:t xml:space="preserve">"степень благоустройства многоквартирного дома или жилого дома" </w:t>
      </w:r>
      <w:r>
        <w:t>- качественная характеристика многоквартирного дома или жилого дома, определяемая наличием и со</w:t>
      </w:r>
      <w:r>
        <w:t>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000000" w:rsidRDefault="002E6BF0">
      <w:pPr>
        <w:pStyle w:val="a6"/>
        <w:rPr>
          <w:color w:val="000000"/>
          <w:sz w:val="16"/>
          <w:szCs w:val="16"/>
        </w:rPr>
      </w:pPr>
      <w:bookmarkStart w:id="18" w:name="sub_100001"/>
      <w:bookmarkEnd w:id="17"/>
      <w:r>
        <w:rPr>
          <w:color w:val="000000"/>
          <w:sz w:val="16"/>
          <w:szCs w:val="16"/>
        </w:rPr>
        <w:t>Ин</w:t>
      </w:r>
      <w:r>
        <w:rPr>
          <w:color w:val="000000"/>
          <w:sz w:val="16"/>
          <w:szCs w:val="16"/>
        </w:rPr>
        <w:t>формация об изменениях:</w:t>
      </w:r>
    </w:p>
    <w:bookmarkEnd w:id="18"/>
    <w:p w:rsidR="00000000" w:rsidRDefault="002E6BF0">
      <w:pPr>
        <w:pStyle w:val="a7"/>
      </w:pPr>
      <w:r>
        <w:t xml:space="preserve">Пункт 3 изменен с 11 октября 2017 г. - </w:t>
      </w:r>
      <w:hyperlink r:id="rId29" w:history="1">
        <w:r>
          <w:rPr>
            <w:rStyle w:val="a4"/>
          </w:rPr>
          <w:t>Постановление</w:t>
        </w:r>
      </w:hyperlink>
      <w:r>
        <w:t xml:space="preserve"> Правительства РФ от 29 сентября 2017 г. N 1186</w:t>
      </w:r>
    </w:p>
    <w:p w:rsidR="00000000" w:rsidRDefault="002E6BF0">
      <w:pPr>
        <w:pStyle w:val="a7"/>
      </w:pPr>
      <w:hyperlink r:id="rId30" w:history="1">
        <w:r>
          <w:rPr>
            <w:rStyle w:val="a4"/>
          </w:rPr>
          <w:t>См. предыдущую редакцию</w:t>
        </w:r>
      </w:hyperlink>
    </w:p>
    <w:p w:rsidR="00000000" w:rsidRDefault="002E6BF0">
      <w:hyperlink r:id="rId31" w:history="1">
        <w:r>
          <w:rPr>
            <w:rStyle w:val="a4"/>
          </w:rPr>
          <w:t>3.</w:t>
        </w:r>
      </w:hyperlink>
      <w:r>
        <w:t xml:space="preserve"> Нормативы потребления коммунальных услуг и нормативы потребления коммунальных ресурсов в целях содержания общего имущества в многоква</w:t>
      </w:r>
      <w:r>
        <w:t>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w:t>
      </w:r>
      <w:r>
        <w:t>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w:t>
      </w:r>
      <w:r>
        <w:t xml:space="preserve">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w:t>
      </w:r>
      <w:r>
        <w:t>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000000" w:rsidRDefault="002E6BF0">
      <w:bookmarkStart w:id="19" w:name="sub_4"/>
      <w:r>
        <w:t xml:space="preserve">4. При определении нормативов потребления коммунальных услуг учитываются следующие </w:t>
      </w:r>
      <w:hyperlink w:anchor="sub_2002" w:history="1">
        <w:r>
          <w:rPr>
            <w:rStyle w:val="a4"/>
          </w:rPr>
          <w:t>кон</w:t>
        </w:r>
        <w:r>
          <w:rPr>
            <w:rStyle w:val="a4"/>
          </w:rPr>
          <w:t>структивные и технические параметры многоквартирного дома или жилого дома</w:t>
        </w:r>
      </w:hyperlink>
      <w:r>
        <w:t>:</w:t>
      </w:r>
    </w:p>
    <w:p w:rsidR="00000000" w:rsidRDefault="002E6BF0">
      <w:pPr>
        <w:pStyle w:val="a6"/>
        <w:rPr>
          <w:color w:val="000000"/>
          <w:sz w:val="16"/>
          <w:szCs w:val="16"/>
        </w:rPr>
      </w:pPr>
      <w:bookmarkStart w:id="20" w:name="sub_401"/>
      <w:bookmarkEnd w:id="19"/>
      <w:r>
        <w:rPr>
          <w:color w:val="000000"/>
          <w:sz w:val="16"/>
          <w:szCs w:val="16"/>
        </w:rPr>
        <w:t>Информация об изменениях:</w:t>
      </w:r>
    </w:p>
    <w:bookmarkEnd w:id="20"/>
    <w:p w:rsidR="00000000" w:rsidRDefault="002E6BF0">
      <w:pPr>
        <w:pStyle w:val="a7"/>
      </w:pPr>
      <w:r>
        <w:fldChar w:fldCharType="begin"/>
      </w:r>
      <w:r>
        <w:instrText>HYPERLINK "http://mobileonline.garant.ru/document?id=70773084&amp;sub=3"</w:instrText>
      </w:r>
      <w:r>
        <w:fldChar w:fldCharType="separate"/>
      </w:r>
      <w:r>
        <w:rPr>
          <w:rStyle w:val="a4"/>
        </w:rPr>
        <w:t>Постановлением</w:t>
      </w:r>
      <w:r>
        <w:fldChar w:fldCharType="end"/>
      </w:r>
      <w:r>
        <w:t xml:space="preserve"> Правительства РФ от 14 февраля 2015 г. N 129 в </w:t>
      </w:r>
      <w:r>
        <w:t>подпункт "а" внесены изменения</w:t>
      </w:r>
    </w:p>
    <w:p w:rsidR="00000000" w:rsidRDefault="002E6BF0">
      <w:pPr>
        <w:pStyle w:val="a7"/>
      </w:pPr>
      <w:hyperlink r:id="rId32" w:history="1">
        <w:r>
          <w:rPr>
            <w:rStyle w:val="a4"/>
          </w:rPr>
          <w:t>См. текст подпункта в предыдущей редакции</w:t>
        </w:r>
      </w:hyperlink>
    </w:p>
    <w:p w:rsidR="00000000" w:rsidRDefault="002E6BF0">
      <w:r>
        <w:t>а) в отношении холодного и горячего водоснабжения - этажность, износ внутридомовых инженерных систем, вид сист</w:t>
      </w:r>
      <w:r>
        <w:t>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000000" w:rsidRDefault="002E6BF0">
      <w:pPr>
        <w:pStyle w:val="a6"/>
        <w:rPr>
          <w:color w:val="000000"/>
          <w:sz w:val="16"/>
          <w:szCs w:val="16"/>
        </w:rPr>
      </w:pPr>
      <w:bookmarkStart w:id="21" w:name="sub_402"/>
      <w:r>
        <w:rPr>
          <w:color w:val="000000"/>
          <w:sz w:val="16"/>
          <w:szCs w:val="16"/>
        </w:rPr>
        <w:t>Информация об</w:t>
      </w:r>
      <w:r>
        <w:rPr>
          <w:color w:val="000000"/>
          <w:sz w:val="16"/>
          <w:szCs w:val="16"/>
        </w:rPr>
        <w:t xml:space="preserve"> изменениях:</w:t>
      </w:r>
    </w:p>
    <w:bookmarkEnd w:id="21"/>
    <w:p w:rsidR="00000000" w:rsidRDefault="002E6BF0">
      <w:pPr>
        <w:pStyle w:val="a7"/>
      </w:pPr>
      <w:r>
        <w:fldChar w:fldCharType="begin"/>
      </w:r>
      <w:r>
        <w:instrText>HYPERLINK "http://mobileonline.garant.ru/document?id=70725938&amp;sub=10013"</w:instrText>
      </w:r>
      <w:r>
        <w:fldChar w:fldCharType="separate"/>
      </w:r>
      <w:r>
        <w:rPr>
          <w:rStyle w:val="a4"/>
        </w:rPr>
        <w:t>Постановлением</w:t>
      </w:r>
      <w:r>
        <w:fldChar w:fldCharType="end"/>
      </w:r>
      <w:r>
        <w:t xml:space="preserve"> Правительства РФ от 17 декабря 2014 г. N 1380 в подпункт "б" внесены изменения</w:t>
      </w:r>
    </w:p>
    <w:p w:rsidR="00000000" w:rsidRDefault="002E6BF0">
      <w:pPr>
        <w:pStyle w:val="a7"/>
      </w:pPr>
      <w:hyperlink r:id="rId33" w:history="1">
        <w:r>
          <w:rPr>
            <w:rStyle w:val="a4"/>
          </w:rPr>
          <w:t>См. текст подпункта в предыдущей редакции</w:t>
        </w:r>
      </w:hyperlink>
    </w:p>
    <w:p w:rsidR="00000000" w:rsidRDefault="002E6BF0">
      <w:r>
        <w:t>б) в отношении электроснабжения - количество комнат в квартире, площадь жилого дома, износ внутридомовых инженерных систем;</w:t>
      </w:r>
    </w:p>
    <w:p w:rsidR="00000000" w:rsidRDefault="002E6BF0">
      <w:bookmarkStart w:id="22" w:name="sub_403"/>
      <w:r>
        <w:t>в) в отношении газоснабжения (при расходе газа на нужды отопления) - материал</w:t>
      </w:r>
      <w:r>
        <w:t xml:space="preserve"> стен, крыши, объем жилых помещений, площадь ограждающих конструкций и окон, износ внутридомовых инженерных систем;</w:t>
      </w:r>
    </w:p>
    <w:p w:rsidR="00000000" w:rsidRDefault="002E6BF0">
      <w:bookmarkStart w:id="23" w:name="sub_404"/>
      <w:bookmarkEnd w:id="22"/>
      <w:r>
        <w:t>г) в отношении газоснабжения (при расходе газа для приготовления пищи и (или) подогрева воды) - износ внутридомовых инженерных</w:t>
      </w:r>
      <w:r>
        <w:t xml:space="preserve"> систем;</w:t>
      </w:r>
    </w:p>
    <w:p w:rsidR="00000000" w:rsidRDefault="002E6BF0">
      <w:bookmarkStart w:id="24" w:name="sub_405"/>
      <w:bookmarkEnd w:id="23"/>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000000" w:rsidRDefault="002E6BF0">
      <w:bookmarkStart w:id="25" w:name="sub_406"/>
      <w:bookmarkEnd w:id="24"/>
      <w:r>
        <w:t xml:space="preserve">е) </w:t>
      </w:r>
      <w:hyperlink r:id="rId34" w:history="1">
        <w:r>
          <w:rPr>
            <w:rStyle w:val="a4"/>
          </w:rPr>
          <w:t>утратил силу</w:t>
        </w:r>
      </w:hyperlink>
      <w:r>
        <w:t xml:space="preserve"> с 1 января 2017 г.</w:t>
      </w:r>
    </w:p>
    <w:bookmarkEnd w:id="25"/>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35" w:history="1">
        <w:r>
          <w:rPr>
            <w:rStyle w:val="a4"/>
          </w:rPr>
          <w:t>подпункта "е"</w:t>
        </w:r>
      </w:hyperlink>
    </w:p>
    <w:bookmarkStart w:id="26" w:name="sub_1041"/>
    <w:p w:rsidR="00000000" w:rsidRDefault="002E6BF0">
      <w:pPr>
        <w:pStyle w:val="a7"/>
      </w:pPr>
      <w:r>
        <w:fldChar w:fldCharType="begin"/>
      </w:r>
      <w:r>
        <w:instrText>HYPERLINK "http://mobileonline.garant.ru/document?id=71480822&amp;sub=2012010"</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4.1, </w:t>
      </w:r>
      <w:hyperlink r:id="rId36" w:history="1">
        <w:r>
          <w:rPr>
            <w:rStyle w:val="a4"/>
          </w:rPr>
          <w:t>вступающим в силу</w:t>
        </w:r>
      </w:hyperlink>
      <w:r>
        <w:t xml:space="preserve"> с 1 января 2017 г.</w:t>
      </w:r>
    </w:p>
    <w:bookmarkEnd w:id="26"/>
    <w:p w:rsidR="00000000" w:rsidRDefault="002E6BF0">
      <w:r>
        <w:t>4.1. При определении нормативов потребления к</w:t>
      </w:r>
      <w:r>
        <w:t>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000000" w:rsidRDefault="002E6BF0">
      <w:bookmarkStart w:id="27" w:name="sub_1411"/>
      <w:r>
        <w:t>а) в отношении холодной и горячей воды - этажность, износ внутридомовых инженерных с</w:t>
      </w:r>
      <w:r>
        <w:t>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000000" w:rsidRDefault="002E6BF0">
      <w:bookmarkStart w:id="28" w:name="sub_1412"/>
      <w:bookmarkEnd w:id="27"/>
      <w:r>
        <w:t>б) в отношении электроэнергии - количест</w:t>
      </w:r>
      <w:r>
        <w:t>во и типы потребляющих электроэнергию оборудования и устройств, износ внутридомовых инженерных систем.</w:t>
      </w:r>
    </w:p>
    <w:p w:rsidR="00000000" w:rsidRDefault="002E6BF0">
      <w:pPr>
        <w:pStyle w:val="a6"/>
        <w:rPr>
          <w:color w:val="000000"/>
          <w:sz w:val="16"/>
          <w:szCs w:val="16"/>
        </w:rPr>
      </w:pPr>
      <w:bookmarkStart w:id="29" w:name="sub_5"/>
      <w:bookmarkEnd w:id="28"/>
      <w:r>
        <w:rPr>
          <w:color w:val="000000"/>
          <w:sz w:val="16"/>
          <w:szCs w:val="16"/>
        </w:rPr>
        <w:t>Информация об изменениях:</w:t>
      </w:r>
    </w:p>
    <w:bookmarkEnd w:id="29"/>
    <w:p w:rsidR="00000000" w:rsidRDefault="002E6BF0">
      <w:pPr>
        <w:pStyle w:val="a7"/>
      </w:pPr>
      <w:r>
        <w:fldChar w:fldCharType="begin"/>
      </w:r>
      <w:r>
        <w:instrText>HYPERLINK "http://mobileonline.garant.ru/document?id=71480822&amp;sub=2012011"</w:instrText>
      </w:r>
      <w:r>
        <w:fldChar w:fldCharType="separate"/>
      </w:r>
      <w:r>
        <w:rPr>
          <w:rStyle w:val="a4"/>
        </w:rPr>
        <w:t>Постановлением</w:t>
      </w:r>
      <w:r>
        <w:fldChar w:fldCharType="end"/>
      </w:r>
      <w:r>
        <w:t xml:space="preserve"> Правительства РФ </w:t>
      </w:r>
      <w:r>
        <w:t xml:space="preserve">от 26 декабря 2016 г. N 1498 в пункт 5 внесены изменения, </w:t>
      </w:r>
      <w:hyperlink r:id="rId37" w:history="1">
        <w:r>
          <w:rPr>
            <w:rStyle w:val="a4"/>
          </w:rPr>
          <w:t>вступающие в силу</w:t>
        </w:r>
      </w:hyperlink>
      <w:r>
        <w:t xml:space="preserve"> с 1 января 2017 г.</w:t>
      </w:r>
    </w:p>
    <w:p w:rsidR="00000000" w:rsidRDefault="002E6BF0">
      <w:pPr>
        <w:pStyle w:val="a7"/>
      </w:pPr>
      <w:hyperlink r:id="rId38" w:history="1">
        <w:r>
          <w:rPr>
            <w:rStyle w:val="a4"/>
          </w:rPr>
          <w:t>См. текст пункта в пре</w:t>
        </w:r>
        <w:r>
          <w:rPr>
            <w:rStyle w:val="a4"/>
          </w:rPr>
          <w:t>дыдущей редакции</w:t>
        </w:r>
      </w:hyperlink>
    </w:p>
    <w:p w:rsidR="00000000" w:rsidRDefault="002E6BF0">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000000" w:rsidRDefault="002E6BF0">
      <w:bookmarkStart w:id="30" w:name="sub_6"/>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000000" w:rsidRDefault="002E6BF0">
      <w:bookmarkStart w:id="31" w:name="sub_7"/>
      <w:bookmarkEnd w:id="30"/>
      <w:r>
        <w:t xml:space="preserve">7. При выборе единицы измерения нормативов потребления коммунальных услуг </w:t>
      </w:r>
      <w:r>
        <w:lastRenderedPageBreak/>
        <w:t>используются следующие показатели:</w:t>
      </w:r>
    </w:p>
    <w:p w:rsidR="00000000" w:rsidRDefault="002E6BF0">
      <w:bookmarkStart w:id="32" w:name="sub_71"/>
      <w:bookmarkEnd w:id="31"/>
      <w:r>
        <w:t>а) в отношении холодного водоснабжения:</w:t>
      </w:r>
    </w:p>
    <w:bookmarkEnd w:id="32"/>
    <w:p w:rsidR="00000000" w:rsidRDefault="002E6BF0">
      <w:r>
        <w:t>в жилых помещениях - куб. метр на 1 человека;</w:t>
      </w:r>
    </w:p>
    <w:p w:rsidR="00000000" w:rsidRDefault="002E6BF0">
      <w:bookmarkStart w:id="33" w:name="sub_713"/>
      <w:r>
        <w:t xml:space="preserve">абзац третий </w:t>
      </w:r>
      <w:hyperlink r:id="rId39" w:history="1">
        <w:r>
          <w:rPr>
            <w:rStyle w:val="a4"/>
          </w:rPr>
          <w:t>утратил силу</w:t>
        </w:r>
      </w:hyperlink>
      <w:r>
        <w:t xml:space="preserve"> с 1 января 2017 г.;</w:t>
      </w:r>
    </w:p>
    <w:bookmarkEnd w:id="33"/>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40" w:history="1">
        <w:r>
          <w:rPr>
            <w:rStyle w:val="a4"/>
          </w:rPr>
          <w:t>абзаца третьего подпункта "а"</w:t>
        </w:r>
      </w:hyperlink>
    </w:p>
    <w:p w:rsidR="00000000" w:rsidRDefault="002E6BF0">
      <w:r>
        <w:t>для полива земельного участка - куб. метр на 1 кв. метр земельного участка;</w:t>
      </w:r>
    </w:p>
    <w:p w:rsidR="00000000" w:rsidRDefault="002E6BF0">
      <w:r>
        <w:t>для водоснабжения и приготовления пищи для сельскохозяйственных животных - куб. метр на 1 голову такого животного;</w:t>
      </w:r>
    </w:p>
    <w:p w:rsidR="00000000" w:rsidRDefault="002E6BF0">
      <w:pPr>
        <w:pStyle w:val="a6"/>
        <w:rPr>
          <w:color w:val="000000"/>
          <w:sz w:val="16"/>
          <w:szCs w:val="16"/>
        </w:rPr>
      </w:pPr>
      <w:bookmarkStart w:id="34" w:name="sub_72"/>
      <w:r>
        <w:rPr>
          <w:color w:val="000000"/>
          <w:sz w:val="16"/>
          <w:szCs w:val="16"/>
        </w:rPr>
        <w:t>Информация об изменениях:</w:t>
      </w:r>
    </w:p>
    <w:bookmarkEnd w:id="34"/>
    <w:p w:rsidR="00000000" w:rsidRDefault="002E6BF0">
      <w:pPr>
        <w:pStyle w:val="a7"/>
      </w:pPr>
      <w:r>
        <w:fldChar w:fldCharType="begin"/>
      </w:r>
      <w:r>
        <w:instrText>HYPERLINK "http://mobileonl</w:instrText>
      </w:r>
      <w:r>
        <w:instrText>ine.garant.ru/document?id=70773084&amp;sub=1012"</w:instrText>
      </w:r>
      <w:r>
        <w:fldChar w:fldCharType="separate"/>
      </w:r>
      <w:r>
        <w:rPr>
          <w:rStyle w:val="a4"/>
        </w:rPr>
        <w:t>Постановлением</w:t>
      </w:r>
      <w:r>
        <w:fldChar w:fldCharType="end"/>
      </w:r>
      <w:r>
        <w:t xml:space="preserve"> Правительства РФ от 14 февраля 2015 г. N 129 подпункт "б" изложен в новой редакции</w:t>
      </w:r>
    </w:p>
    <w:p w:rsidR="00000000" w:rsidRDefault="002E6BF0">
      <w:pPr>
        <w:pStyle w:val="a7"/>
      </w:pPr>
      <w:hyperlink r:id="rId41" w:history="1">
        <w:r>
          <w:rPr>
            <w:rStyle w:val="a4"/>
          </w:rPr>
          <w:t>См. текст подпункта в предыдущей редакции</w:t>
        </w:r>
      </w:hyperlink>
    </w:p>
    <w:p w:rsidR="00000000" w:rsidRDefault="002E6BF0">
      <w:r>
        <w:t>б) в отношении горячего водоснабжения (горячей воды):</w:t>
      </w:r>
    </w:p>
    <w:p w:rsidR="00000000" w:rsidRDefault="002E6BF0">
      <w:r>
        <w:t>в жилых помещениях - куб. метр холодной воды на 1 человека и Гкал на подогрев 1 куб. метра холодной воды или куб. метр горячей воды на 1 человека;</w:t>
      </w:r>
    </w:p>
    <w:p w:rsidR="00000000" w:rsidRDefault="002E6BF0">
      <w:bookmarkStart w:id="35" w:name="sub_723"/>
      <w:r>
        <w:t xml:space="preserve">абзац третий </w:t>
      </w:r>
      <w:hyperlink r:id="rId42" w:history="1">
        <w:r>
          <w:rPr>
            <w:rStyle w:val="a4"/>
          </w:rPr>
          <w:t>утратил силу</w:t>
        </w:r>
      </w:hyperlink>
      <w:r>
        <w:t xml:space="preserve"> с 1 января 2017 г.;</w:t>
      </w:r>
    </w:p>
    <w:bookmarkEnd w:id="35"/>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43" w:history="1">
        <w:r>
          <w:rPr>
            <w:rStyle w:val="a4"/>
          </w:rPr>
          <w:t>абзаца третьего подпункта "б"</w:t>
        </w:r>
      </w:hyperlink>
    </w:p>
    <w:bookmarkStart w:id="36" w:name="sub_73"/>
    <w:p w:rsidR="00000000" w:rsidRDefault="002E6BF0">
      <w:pPr>
        <w:pStyle w:val="a7"/>
      </w:pPr>
      <w:r>
        <w:fldChar w:fldCharType="begin"/>
      </w:r>
      <w:r>
        <w:instrText>HYPERLINK "http://mobileon</w:instrText>
      </w:r>
      <w:r>
        <w:instrText>line.garant.ru/document?id=71480822&amp;sub=2012015"</w:instrText>
      </w:r>
      <w:r>
        <w:fldChar w:fldCharType="separate"/>
      </w:r>
      <w:r>
        <w:rPr>
          <w:rStyle w:val="a4"/>
        </w:rPr>
        <w:t>Постановлением</w:t>
      </w:r>
      <w:r>
        <w:fldChar w:fldCharType="end"/>
      </w:r>
      <w:r>
        <w:t xml:space="preserve"> Правительства РФ от 26 декабря 2016 г. N 1498 в подпункт "в" внесены изменения, </w:t>
      </w:r>
      <w:hyperlink r:id="rId44" w:history="1">
        <w:r>
          <w:rPr>
            <w:rStyle w:val="a4"/>
          </w:rPr>
          <w:t>вступающие в силу</w:t>
        </w:r>
      </w:hyperlink>
      <w:r>
        <w:t xml:space="preserve"> с 1 января 2017 г.</w:t>
      </w:r>
    </w:p>
    <w:bookmarkEnd w:id="36"/>
    <w:p w:rsidR="00000000" w:rsidRDefault="002E6BF0">
      <w:pPr>
        <w:pStyle w:val="a7"/>
      </w:pPr>
      <w:r>
        <w:fldChar w:fldCharType="begin"/>
      </w:r>
      <w:r>
        <w:instrText>HYPERLINK "http://mobileonline.garant.ru/document?id=57313075&amp;sub=73"</w:instrText>
      </w:r>
      <w:r>
        <w:fldChar w:fldCharType="separate"/>
      </w:r>
      <w:r>
        <w:rPr>
          <w:rStyle w:val="a4"/>
        </w:rPr>
        <w:t>См. текст подпункта в предыдущей редакции</w:t>
      </w:r>
      <w:r>
        <w:fldChar w:fldCharType="end"/>
      </w:r>
    </w:p>
    <w:p w:rsidR="00000000" w:rsidRDefault="002E6BF0">
      <w:r>
        <w:t>в) в отношении отведения сточных вод:</w:t>
      </w:r>
    </w:p>
    <w:p w:rsidR="00000000" w:rsidRDefault="002E6BF0">
      <w:r>
        <w:t>в жилых помещениях - куб. метр на 1 человека;</w:t>
      </w:r>
    </w:p>
    <w:p w:rsidR="00000000" w:rsidRDefault="002E6BF0">
      <w:bookmarkStart w:id="37" w:name="sub_74"/>
      <w:r>
        <w:t>г) в отношении газоснабжения:</w:t>
      </w:r>
    </w:p>
    <w:bookmarkEnd w:id="37"/>
    <w:p w:rsidR="00000000" w:rsidRDefault="002E6BF0">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000000" w:rsidRDefault="002E6BF0">
      <w:r>
        <w:t xml:space="preserve">для отопления жилых помещений - куб. метр на 1 кв. метр общей площади жилых </w:t>
      </w:r>
      <w:r>
        <w:t>помещений (для природного газа) или килограмм на 1 кв. метр общей площади жилых помещений (для сжиженного углеводородного газа);</w:t>
      </w:r>
    </w:p>
    <w:p w:rsidR="00000000" w:rsidRDefault="002E6BF0">
      <w:bookmarkStart w:id="38" w:name="sub_75"/>
      <w:r>
        <w:t>д) в отношении электроснабжения:</w:t>
      </w:r>
    </w:p>
    <w:bookmarkEnd w:id="38"/>
    <w:p w:rsidR="00000000" w:rsidRDefault="002E6BF0">
      <w:r>
        <w:t xml:space="preserve">в жилых помещениях - </w:t>
      </w:r>
      <w:r w:rsidR="004118F3">
        <w:rPr>
          <w:noProof/>
        </w:rPr>
        <w:drawing>
          <wp:inline distT="0" distB="0" distL="0" distR="0">
            <wp:extent cx="516255"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на 1 человека;</w:t>
      </w:r>
    </w:p>
    <w:p w:rsidR="00000000" w:rsidRDefault="002E6BF0">
      <w:bookmarkStart w:id="39" w:name="sub_753"/>
      <w:r>
        <w:t>аб</w:t>
      </w:r>
      <w:r>
        <w:t xml:space="preserve">зац третий </w:t>
      </w:r>
      <w:hyperlink r:id="rId46" w:history="1">
        <w:r>
          <w:rPr>
            <w:rStyle w:val="a4"/>
          </w:rPr>
          <w:t>утратил силу</w:t>
        </w:r>
      </w:hyperlink>
      <w:r>
        <w:t xml:space="preserve"> с 1 января 2017 г.;</w:t>
      </w:r>
    </w:p>
    <w:bookmarkEnd w:id="39"/>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47" w:history="1">
        <w:r>
          <w:rPr>
            <w:rStyle w:val="a4"/>
          </w:rPr>
          <w:t>абзаца третьего подпун</w:t>
        </w:r>
        <w:r>
          <w:rPr>
            <w:rStyle w:val="a4"/>
          </w:rPr>
          <w:t>кта "д"</w:t>
        </w:r>
      </w:hyperlink>
    </w:p>
    <w:p w:rsidR="00000000" w:rsidRDefault="002E6BF0">
      <w:r>
        <w:t xml:space="preserve">для освещения в целях содержания сельскохозяйственных животных - </w:t>
      </w:r>
      <w:r w:rsidR="004118F3">
        <w:rPr>
          <w:noProof/>
        </w:rPr>
        <w:drawing>
          <wp:inline distT="0" distB="0" distL="0" distR="0">
            <wp:extent cx="516255"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на 1 голову животного;</w:t>
      </w:r>
    </w:p>
    <w:p w:rsidR="00000000" w:rsidRDefault="002E6BF0">
      <w:r>
        <w:t xml:space="preserve">для приготовления пищи и подогрева воды для сельскохозяйственных животных - </w:t>
      </w:r>
      <w:r w:rsidR="004118F3">
        <w:rPr>
          <w:noProof/>
        </w:rPr>
        <w:drawing>
          <wp:inline distT="0" distB="0" distL="0" distR="0">
            <wp:extent cx="516255"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на 1 гол</w:t>
      </w:r>
      <w:r>
        <w:t>ову животного;</w:t>
      </w:r>
    </w:p>
    <w:p w:rsidR="00000000" w:rsidRDefault="002E6BF0">
      <w:pPr>
        <w:pStyle w:val="a6"/>
        <w:rPr>
          <w:color w:val="000000"/>
          <w:sz w:val="16"/>
          <w:szCs w:val="16"/>
        </w:rPr>
      </w:pPr>
      <w:bookmarkStart w:id="40" w:name="sub_76"/>
      <w:r>
        <w:rPr>
          <w:color w:val="000000"/>
          <w:sz w:val="16"/>
          <w:szCs w:val="16"/>
        </w:rPr>
        <w:t>Информация об изменениях:</w:t>
      </w:r>
    </w:p>
    <w:bookmarkEnd w:id="40"/>
    <w:p w:rsidR="00000000" w:rsidRDefault="002E6BF0">
      <w:pPr>
        <w:pStyle w:val="a7"/>
      </w:pPr>
      <w:r>
        <w:fldChar w:fldCharType="begin"/>
      </w:r>
      <w:r>
        <w:instrText>HYPERLINK "http://mobileonline.garant.ru/document?id=70260118&amp;sub=1112"</w:instrText>
      </w:r>
      <w:r>
        <w:fldChar w:fldCharType="separate"/>
      </w:r>
      <w:r>
        <w:rPr>
          <w:rStyle w:val="a4"/>
        </w:rPr>
        <w:t>Постановлением</w:t>
      </w:r>
      <w:r>
        <w:fldChar w:fldCharType="end"/>
      </w:r>
      <w:r>
        <w:t xml:space="preserve"> Правительства РФ от 16 апреля 2013 г. N 344 в подпункт "е" внесены изменения</w:t>
      </w:r>
    </w:p>
    <w:p w:rsidR="00000000" w:rsidRDefault="002E6BF0">
      <w:pPr>
        <w:pStyle w:val="a7"/>
      </w:pPr>
      <w:hyperlink r:id="rId50" w:history="1">
        <w:r>
          <w:rPr>
            <w:rStyle w:val="a4"/>
          </w:rPr>
          <w:t>См. текст подпункта в предыдущей редакции</w:t>
        </w:r>
      </w:hyperlink>
    </w:p>
    <w:p w:rsidR="00000000" w:rsidRDefault="002E6BF0">
      <w:r>
        <w:t>е) в отношении отопления:</w:t>
      </w:r>
    </w:p>
    <w:p w:rsidR="00000000" w:rsidRDefault="002E6BF0">
      <w:r>
        <w:t xml:space="preserve">в жилых помещениях - Гкал на 1 кв. метр общей площади всех помещений в </w:t>
      </w:r>
      <w:r>
        <w:lastRenderedPageBreak/>
        <w:t>многоквартирном доме или жилого дома;</w:t>
      </w:r>
    </w:p>
    <w:p w:rsidR="00000000" w:rsidRDefault="002E6BF0">
      <w:r>
        <w:t>при использовании земельного участка и надво</w:t>
      </w:r>
      <w:r>
        <w:t>рных построек - Гкал на 1 кв. метр отапливаемых надворных построек, расположенных на земельных участках.</w:t>
      </w:r>
    </w:p>
    <w:p w:rsidR="00000000" w:rsidRDefault="002E6BF0">
      <w:pPr>
        <w:pStyle w:val="a6"/>
        <w:rPr>
          <w:color w:val="000000"/>
          <w:sz w:val="16"/>
          <w:szCs w:val="16"/>
        </w:rPr>
      </w:pPr>
      <w:bookmarkStart w:id="41" w:name="sub_1071"/>
      <w:r>
        <w:rPr>
          <w:color w:val="000000"/>
          <w:sz w:val="16"/>
          <w:szCs w:val="16"/>
        </w:rPr>
        <w:t>Информация об изменениях:</w:t>
      </w:r>
    </w:p>
    <w:bookmarkEnd w:id="41"/>
    <w:p w:rsidR="00000000" w:rsidRDefault="002E6BF0">
      <w:pPr>
        <w:pStyle w:val="a7"/>
      </w:pPr>
      <w:r>
        <w:fldChar w:fldCharType="begin"/>
      </w:r>
      <w:r>
        <w:instrText>HYPERLINK "http://mobileonline.garant.ru/document?id=71480822&amp;sub=2012017"</w:instrText>
      </w:r>
      <w:r>
        <w:fldChar w:fldCharType="separate"/>
      </w:r>
      <w:r>
        <w:rPr>
          <w:rStyle w:val="a4"/>
        </w:rPr>
        <w:t>Постановлением</w:t>
      </w:r>
      <w:r>
        <w:fldChar w:fldCharType="end"/>
      </w:r>
      <w:r>
        <w:t xml:space="preserve"> Правительства РФ </w:t>
      </w:r>
      <w:r>
        <w:t xml:space="preserve">от 26 декабря 2016 г. N 1498 Правила дополнены пунктом 7.1, </w:t>
      </w:r>
      <w:hyperlink r:id="rId51" w:history="1">
        <w:r>
          <w:rPr>
            <w:rStyle w:val="a4"/>
          </w:rPr>
          <w:t>вступающим в силу</w:t>
        </w:r>
      </w:hyperlink>
      <w:r>
        <w:t xml:space="preserve"> с 1 января 2017 г.</w:t>
      </w:r>
    </w:p>
    <w:p w:rsidR="00000000" w:rsidRDefault="002E6BF0">
      <w:r>
        <w:t>7.1. При выборе единицы измерения нормативов потребления коммунальных ресурсов в целях с</w:t>
      </w:r>
      <w:r>
        <w:t>одержания общего имущества в многоквартирном доме используются следующие показатели:</w:t>
      </w:r>
    </w:p>
    <w:p w:rsidR="00000000" w:rsidRDefault="002E6BF0">
      <w:bookmarkStart w:id="42" w:name="sub_1711"/>
      <w:r>
        <w:t>а) в отношении холодной воды - куб. метр на 1 кв. метр общей площади помещений, входящих в состав общего имущества в многоквартирном доме;</w:t>
      </w:r>
    </w:p>
    <w:p w:rsidR="00000000" w:rsidRDefault="002E6BF0">
      <w:bookmarkStart w:id="43" w:name="sub_1712"/>
      <w:bookmarkEnd w:id="42"/>
      <w:r>
        <w:t>б) в отн</w:t>
      </w:r>
      <w:r>
        <w:t xml:space="preserve">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w:t>
      </w:r>
      <w:r>
        <w:t>входящих в состав общего имущества в многоквартирном доме;</w:t>
      </w:r>
    </w:p>
    <w:p w:rsidR="00000000" w:rsidRDefault="002E6BF0">
      <w:bookmarkStart w:id="44" w:name="sub_1713"/>
      <w:bookmarkEnd w:id="43"/>
      <w:r>
        <w:t xml:space="preserve">в) в отношении электрической энергии - </w:t>
      </w:r>
      <w:r w:rsidR="004118F3">
        <w:rPr>
          <w:noProof/>
        </w:rPr>
        <w:drawing>
          <wp:inline distT="0" distB="0" distL="0" distR="0">
            <wp:extent cx="671195"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71195" cy="236220"/>
                    </a:xfrm>
                    <a:prstGeom prst="rect">
                      <a:avLst/>
                    </a:prstGeom>
                    <a:noFill/>
                    <a:ln>
                      <a:noFill/>
                    </a:ln>
                  </pic:spPr>
                </pic:pic>
              </a:graphicData>
            </a:graphic>
          </wp:inline>
        </w:drawing>
      </w:r>
      <w:r>
        <w:t xml:space="preserve"> на 1 кв. метр общей площади помещений, входящих в состав общего имущества в многоквартирном доме;</w:t>
      </w:r>
    </w:p>
    <w:p w:rsidR="00000000" w:rsidRDefault="002E6BF0">
      <w:bookmarkStart w:id="45" w:name="sub_1714"/>
      <w:bookmarkEnd w:id="44"/>
      <w:r>
        <w:t>г) в отношении объема отводимых сточных вод - куб. метр общей площади помещений, входящих в состав общего имущества в многоквартирном доме.</w:t>
      </w:r>
    </w:p>
    <w:p w:rsidR="00000000" w:rsidRDefault="002E6BF0">
      <w:pPr>
        <w:pStyle w:val="a6"/>
        <w:rPr>
          <w:color w:val="000000"/>
          <w:sz w:val="16"/>
          <w:szCs w:val="16"/>
        </w:rPr>
      </w:pPr>
      <w:bookmarkStart w:id="46" w:name="sub_8"/>
      <w:bookmarkEnd w:id="45"/>
      <w:r>
        <w:rPr>
          <w:color w:val="000000"/>
          <w:sz w:val="16"/>
          <w:szCs w:val="16"/>
        </w:rPr>
        <w:t>Информация об изменениях:</w:t>
      </w:r>
    </w:p>
    <w:bookmarkEnd w:id="46"/>
    <w:p w:rsidR="00000000" w:rsidRDefault="002E6BF0">
      <w:pPr>
        <w:pStyle w:val="a7"/>
      </w:pPr>
      <w:r>
        <w:fldChar w:fldCharType="begin"/>
      </w:r>
      <w:r>
        <w:instrText>HYPERLINK "http://mobileonline.garant.ru/document?id=71480822&amp;su</w:instrText>
      </w:r>
      <w:r>
        <w:instrText>b=2012018"</w:instrText>
      </w:r>
      <w:r>
        <w:fldChar w:fldCharType="separate"/>
      </w:r>
      <w:r>
        <w:rPr>
          <w:rStyle w:val="a4"/>
        </w:rPr>
        <w:t>Постановлением</w:t>
      </w:r>
      <w:r>
        <w:fldChar w:fldCharType="end"/>
      </w:r>
      <w:r>
        <w:t xml:space="preserve"> Правительства РФ от 26 декабря 2016 г. N 1498 пункт 8 изложен в новой редакции, </w:t>
      </w:r>
      <w:hyperlink r:id="rId53" w:history="1">
        <w:r>
          <w:rPr>
            <w:rStyle w:val="a4"/>
          </w:rPr>
          <w:t>вступающей в силу</w:t>
        </w:r>
      </w:hyperlink>
      <w:r>
        <w:t xml:space="preserve"> с 1 января 2017 г.</w:t>
      </w:r>
    </w:p>
    <w:p w:rsidR="00000000" w:rsidRDefault="002E6BF0">
      <w:pPr>
        <w:pStyle w:val="a7"/>
      </w:pPr>
      <w:hyperlink r:id="rId54" w:history="1">
        <w:r>
          <w:rPr>
            <w:rStyle w:val="a4"/>
          </w:rPr>
          <w:t>См. текст пункта в предыдущей редакции</w:t>
        </w:r>
      </w:hyperlink>
    </w:p>
    <w:p w:rsidR="00000000" w:rsidRDefault="002E6BF0">
      <w:r>
        <w:t>8. Норматив потребления газа в целях содержания общего имущества в многоквартирном доме принимается равным нулю.</w:t>
      </w:r>
    </w:p>
    <w:p w:rsidR="00000000" w:rsidRDefault="002E6BF0"/>
    <w:p w:rsidR="00000000" w:rsidRDefault="002E6BF0">
      <w:pPr>
        <w:pStyle w:val="1"/>
      </w:pPr>
      <w:bookmarkStart w:id="47" w:name="sub_200"/>
      <w:r>
        <w:t>II. Условия установления нормативов потребления коммунальных услуг</w:t>
      </w:r>
    </w:p>
    <w:bookmarkEnd w:id="47"/>
    <w:p w:rsidR="00000000" w:rsidRDefault="002E6BF0"/>
    <w:p w:rsidR="00000000" w:rsidRDefault="002E6BF0">
      <w:pPr>
        <w:pStyle w:val="a6"/>
        <w:rPr>
          <w:color w:val="000000"/>
          <w:sz w:val="16"/>
          <w:szCs w:val="16"/>
        </w:rPr>
      </w:pPr>
      <w:bookmarkStart w:id="48" w:name="sub_9"/>
      <w:r>
        <w:rPr>
          <w:color w:val="000000"/>
          <w:sz w:val="16"/>
          <w:szCs w:val="16"/>
        </w:rPr>
        <w:t>Информация об изменениях:</w:t>
      </w:r>
    </w:p>
    <w:bookmarkEnd w:id="48"/>
    <w:p w:rsidR="00000000" w:rsidRDefault="002E6BF0">
      <w:pPr>
        <w:pStyle w:val="a7"/>
      </w:pPr>
      <w:r>
        <w:fldChar w:fldCharType="begin"/>
      </w:r>
      <w:r>
        <w:instrText>HYPERLINK "http://mobileonline.garant.ru/document?id=71480822&amp;sub=2012019"</w:instrText>
      </w:r>
      <w:r>
        <w:fldChar w:fldCharType="separate"/>
      </w:r>
      <w:r>
        <w:rPr>
          <w:rStyle w:val="a4"/>
        </w:rPr>
        <w:t>Постановлением</w:t>
      </w:r>
      <w:r>
        <w:fldChar w:fldCharType="end"/>
      </w:r>
      <w:r>
        <w:t xml:space="preserve"> Правительства РФ от 26 декабря 2016 г. N </w:t>
      </w:r>
      <w:r>
        <w:t xml:space="preserve">1498 в пункт 9 внесены изменения, </w:t>
      </w:r>
      <w:hyperlink r:id="rId55" w:history="1">
        <w:r>
          <w:rPr>
            <w:rStyle w:val="a4"/>
          </w:rPr>
          <w:t>вступающие в силу</w:t>
        </w:r>
      </w:hyperlink>
      <w:r>
        <w:t xml:space="preserve"> с 1 января 2017 г.</w:t>
      </w:r>
    </w:p>
    <w:p w:rsidR="00000000" w:rsidRDefault="002E6BF0">
      <w:pPr>
        <w:pStyle w:val="a7"/>
      </w:pPr>
      <w:hyperlink r:id="rId56" w:history="1">
        <w:r>
          <w:rPr>
            <w:rStyle w:val="a4"/>
          </w:rPr>
          <w:t>См. текст пункта в предыдущей редакции</w:t>
        </w:r>
      </w:hyperlink>
    </w:p>
    <w:p w:rsidR="00000000" w:rsidRDefault="002E6BF0">
      <w:r>
        <w:t>9. У</w:t>
      </w:r>
      <w:r>
        <w:t xml:space="preserve">становление </w:t>
      </w:r>
      <w:hyperlink w:anchor="sub_2003" w:history="1">
        <w:r>
          <w:rPr>
            <w:rStyle w:val="a4"/>
          </w:rPr>
          <w:t>нормативов потребления коммунальных услуг</w:t>
        </w:r>
      </w:hyperlink>
      <w:r>
        <w:t xml:space="preserve">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w:t>
      </w:r>
      <w:r>
        <w:t>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000000" w:rsidRDefault="002E6BF0">
      <w:bookmarkStart w:id="49" w:name="sub_92"/>
      <w:r>
        <w:t>В случае если установление но</w:t>
      </w:r>
      <w:r>
        <w:t xml:space="preserve">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w:t>
      </w:r>
      <w:r>
        <w:t>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w:t>
      </w:r>
      <w:r>
        <w:t xml:space="preserve">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w:t>
      </w:r>
      <w:r>
        <w:lastRenderedPageBreak/>
        <w:t>организаций недостаточен для соблюдения условий пр</w:t>
      </w:r>
      <w:r>
        <w:t>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w:t>
      </w:r>
      <w:r>
        <w:t>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w:t>
      </w:r>
      <w:r>
        <w:t>ан возвращает ресурсоснабжающей организации или управляющей организации документы без рассмотрения с указанием причин возврата.</w:t>
      </w:r>
    </w:p>
    <w:p w:rsidR="00000000" w:rsidRDefault="002E6BF0">
      <w:pPr>
        <w:pStyle w:val="a6"/>
        <w:rPr>
          <w:color w:val="000000"/>
          <w:sz w:val="16"/>
          <w:szCs w:val="16"/>
        </w:rPr>
      </w:pPr>
      <w:bookmarkStart w:id="50" w:name="sub_91"/>
      <w:bookmarkEnd w:id="49"/>
      <w:r>
        <w:rPr>
          <w:color w:val="000000"/>
          <w:sz w:val="16"/>
          <w:szCs w:val="16"/>
        </w:rPr>
        <w:t>Информация об изменениях:</w:t>
      </w:r>
    </w:p>
    <w:bookmarkEnd w:id="50"/>
    <w:p w:rsidR="00000000" w:rsidRDefault="002E6BF0">
      <w:pPr>
        <w:pStyle w:val="a7"/>
      </w:pPr>
      <w:r>
        <w:fldChar w:fldCharType="begin"/>
      </w:r>
      <w:r>
        <w:instrText>HYPERLINK "http://mobileonline.garant.ru/document?id=70725938&amp;sub=1004"</w:instrText>
      </w:r>
      <w:r>
        <w:fldChar w:fldCharType="separate"/>
      </w:r>
      <w:r>
        <w:rPr>
          <w:rStyle w:val="a4"/>
        </w:rPr>
        <w:t>Постановление</w:t>
      </w:r>
      <w:r>
        <w:rPr>
          <w:rStyle w:val="a4"/>
        </w:rPr>
        <w:t>м</w:t>
      </w:r>
      <w:r>
        <w:fldChar w:fldCharType="end"/>
      </w:r>
      <w:r>
        <w:t xml:space="preserve"> Правительства РФ от 17 декабря 2014 г. N 1380 настоящие Правила дополнены пунктом 9.1</w:t>
      </w:r>
    </w:p>
    <w:p w:rsidR="00000000" w:rsidRDefault="002E6BF0">
      <w:r>
        <w:t>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w:t>
      </w:r>
      <w:r>
        <w:t xml:space="preserve"> потребления коммунальных услуг, предусмотренные </w:t>
      </w:r>
      <w:hyperlink w:anchor="sub_38" w:history="1">
        <w:r>
          <w:rPr>
            <w:rStyle w:val="a4"/>
          </w:rPr>
          <w:t>пунктом 38</w:t>
        </w:r>
      </w:hyperlink>
      <w:r>
        <w:t xml:space="preserve"> настоящих Правил, с учетом сроков, предусмотренных </w:t>
      </w:r>
      <w:hyperlink w:anchor="sub_37" w:history="1">
        <w:r>
          <w:rPr>
            <w:rStyle w:val="a4"/>
          </w:rPr>
          <w:t>пунктом 37</w:t>
        </w:r>
      </w:hyperlink>
      <w:r>
        <w:t xml:space="preserve"> настоящих Правил, в соответствии с осуществляемыми этими организациями видами деятельн</w:t>
      </w:r>
      <w:r>
        <w:t>ости.</w:t>
      </w:r>
    </w:p>
    <w:p w:rsidR="00000000" w:rsidRDefault="002E6BF0">
      <w:pPr>
        <w:pStyle w:val="a6"/>
        <w:rPr>
          <w:color w:val="000000"/>
          <w:sz w:val="16"/>
          <w:szCs w:val="16"/>
        </w:rPr>
      </w:pPr>
      <w:bookmarkStart w:id="51" w:name="sub_10"/>
      <w:r>
        <w:rPr>
          <w:color w:val="000000"/>
          <w:sz w:val="16"/>
          <w:szCs w:val="16"/>
        </w:rPr>
        <w:t>Информация об изменениях:</w:t>
      </w:r>
    </w:p>
    <w:bookmarkEnd w:id="51"/>
    <w:p w:rsidR="00000000" w:rsidRDefault="002E6BF0">
      <w:pPr>
        <w:pStyle w:val="a7"/>
      </w:pPr>
      <w:r>
        <w:fldChar w:fldCharType="begin"/>
      </w:r>
      <w:r>
        <w:instrText>HYPERLINK "http://mobileonline.garant.ru/document?id=71480822&amp;sub=2012022"</w:instrText>
      </w:r>
      <w:r>
        <w:fldChar w:fldCharType="separate"/>
      </w:r>
      <w:r>
        <w:rPr>
          <w:rStyle w:val="a4"/>
        </w:rPr>
        <w:t>Постановлением</w:t>
      </w:r>
      <w:r>
        <w:fldChar w:fldCharType="end"/>
      </w:r>
      <w:r>
        <w:t xml:space="preserve"> Правительства РФ от 26 декабря 2016 г. N 1498 в пункт 10 внесены изменения, </w:t>
      </w:r>
      <w:hyperlink r:id="rId57" w:history="1">
        <w:r>
          <w:rPr>
            <w:rStyle w:val="a4"/>
          </w:rPr>
          <w:t>вступающие в силу</w:t>
        </w:r>
      </w:hyperlink>
      <w:r>
        <w:t xml:space="preserve"> с 1 января 2017 г.</w:t>
      </w:r>
    </w:p>
    <w:p w:rsidR="00000000" w:rsidRDefault="002E6BF0">
      <w:pPr>
        <w:pStyle w:val="a7"/>
      </w:pPr>
      <w:hyperlink r:id="rId58" w:history="1">
        <w:r>
          <w:rPr>
            <w:rStyle w:val="a4"/>
          </w:rPr>
          <w:t>См. текст пункта в предыдущей редакции</w:t>
        </w:r>
      </w:hyperlink>
    </w:p>
    <w:p w:rsidR="00000000" w:rsidRDefault="002E6BF0">
      <w:r>
        <w:t>10. Нормативы потребления устанавливаются:</w:t>
      </w:r>
    </w:p>
    <w:p w:rsidR="00000000" w:rsidRDefault="002E6BF0">
      <w:bookmarkStart w:id="52" w:name="sub_102"/>
      <w:r>
        <w:t>в отношении коммунальных услуг,</w:t>
      </w:r>
      <w:r>
        <w:t xml:space="preserve">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000000" w:rsidRDefault="002E6BF0">
      <w:bookmarkStart w:id="53" w:name="sub_1103"/>
      <w:bookmarkEnd w:id="52"/>
      <w:r>
        <w:t>в отношении коммунальных ресурсов, потребляемых в целях содержани</w:t>
      </w:r>
      <w:r>
        <w:t>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w:t>
      </w:r>
      <w:r>
        <w:t>ройств, включенных в состав общего имущества;</w:t>
      </w:r>
    </w:p>
    <w:bookmarkEnd w:id="53"/>
    <w:p w:rsidR="00000000" w:rsidRDefault="002E6BF0">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w:t>
      </w:r>
      <w:r>
        <w:t xml:space="preserve"> с учетом направлений их использования.</w:t>
      </w:r>
    </w:p>
    <w:p w:rsidR="00000000" w:rsidRDefault="002E6BF0">
      <w:pPr>
        <w:pStyle w:val="a6"/>
        <w:rPr>
          <w:color w:val="000000"/>
          <w:sz w:val="16"/>
          <w:szCs w:val="16"/>
        </w:rPr>
      </w:pPr>
      <w:bookmarkStart w:id="54" w:name="sub_11"/>
      <w:r>
        <w:rPr>
          <w:color w:val="000000"/>
          <w:sz w:val="16"/>
          <w:szCs w:val="16"/>
        </w:rPr>
        <w:t>Информация об изменениях:</w:t>
      </w:r>
    </w:p>
    <w:bookmarkEnd w:id="54"/>
    <w:p w:rsidR="00000000" w:rsidRDefault="002E6BF0">
      <w:pPr>
        <w:pStyle w:val="a7"/>
      </w:pPr>
      <w:r>
        <w:fldChar w:fldCharType="begin"/>
      </w:r>
      <w:r>
        <w:instrText>HYPERLINK "http://mobileonline.garant.ru/document?id=71480822&amp;sub=2012025"</w:instrText>
      </w:r>
      <w:r>
        <w:fldChar w:fldCharType="separate"/>
      </w:r>
      <w:r>
        <w:rPr>
          <w:rStyle w:val="a4"/>
        </w:rPr>
        <w:t>Постановлением</w:t>
      </w:r>
      <w:r>
        <w:fldChar w:fldCharType="end"/>
      </w:r>
      <w:r>
        <w:t xml:space="preserve"> Правительства РФ от 26 декабря 2016 г. N 1498 в пункт 11 внесены изменения, </w:t>
      </w:r>
      <w:hyperlink r:id="rId59" w:history="1">
        <w:r>
          <w:rPr>
            <w:rStyle w:val="a4"/>
          </w:rPr>
          <w:t>вступающие в силу</w:t>
        </w:r>
      </w:hyperlink>
      <w:r>
        <w:t xml:space="preserve"> с 1 января 2017 г.</w:t>
      </w:r>
    </w:p>
    <w:p w:rsidR="00000000" w:rsidRDefault="002E6BF0">
      <w:pPr>
        <w:pStyle w:val="a7"/>
      </w:pPr>
      <w:hyperlink r:id="rId60" w:history="1">
        <w:r>
          <w:rPr>
            <w:rStyle w:val="a4"/>
          </w:rPr>
          <w:t>См. текст пункта в предыдущей редакции</w:t>
        </w:r>
      </w:hyperlink>
    </w:p>
    <w:p w:rsidR="00000000" w:rsidRDefault="002E6BF0">
      <w:r>
        <w:t xml:space="preserve">11. Нормативы потребления коммунальных услуг в </w:t>
      </w:r>
      <w:r>
        <w:t>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w:t>
      </w:r>
      <w:r>
        <w:t>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w:t>
      </w:r>
      <w:r>
        <w:t xml:space="preserve">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sub_12000" w:history="1">
        <w:r>
          <w:rPr>
            <w:rStyle w:val="a4"/>
          </w:rPr>
          <w:t>приложением N 2</w:t>
        </w:r>
      </w:hyperlink>
      <w:r>
        <w:t xml:space="preserve"> к настоящим Правилам.</w:t>
      </w:r>
    </w:p>
    <w:p w:rsidR="00000000" w:rsidRDefault="002E6BF0">
      <w:bookmarkStart w:id="55" w:name="sub_112"/>
      <w:r>
        <w:t>При наличии в субъекте Российской Федера</w:t>
      </w:r>
      <w:r>
        <w:t xml:space="preserve">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sub_12000" w:history="1">
        <w:r>
          <w:rPr>
            <w:rStyle w:val="a4"/>
          </w:rPr>
          <w:t>приложении N 2</w:t>
        </w:r>
      </w:hyperlink>
      <w:r>
        <w:t xml:space="preserve"> к настоящим </w:t>
      </w:r>
      <w:r>
        <w:lastRenderedPageBreak/>
        <w:t>Правилам, по решению упо</w:t>
      </w:r>
      <w:r>
        <w:t>лномоченного органа категории многоквартирных домов и жилых домов могут быть дополнены.</w:t>
      </w:r>
    </w:p>
    <w:p w:rsidR="00000000" w:rsidRDefault="002E6BF0">
      <w:pPr>
        <w:pStyle w:val="a6"/>
        <w:rPr>
          <w:color w:val="000000"/>
          <w:sz w:val="16"/>
          <w:szCs w:val="16"/>
        </w:rPr>
      </w:pPr>
      <w:bookmarkStart w:id="56" w:name="sub_1111"/>
      <w:bookmarkEnd w:id="55"/>
      <w:r>
        <w:rPr>
          <w:color w:val="000000"/>
          <w:sz w:val="16"/>
          <w:szCs w:val="16"/>
        </w:rPr>
        <w:t>Информация об изменениях:</w:t>
      </w:r>
    </w:p>
    <w:bookmarkEnd w:id="56"/>
    <w:p w:rsidR="00000000" w:rsidRDefault="002E6BF0">
      <w:pPr>
        <w:pStyle w:val="a7"/>
      </w:pPr>
      <w:r>
        <w:fldChar w:fldCharType="begin"/>
      </w:r>
      <w:r>
        <w:instrText>HYPERLINK "http://mobileonline.garant.ru/document?id=71480822&amp;sub=2012028"</w:instrText>
      </w:r>
      <w:r>
        <w:fldChar w:fldCharType="separate"/>
      </w:r>
      <w:r>
        <w:rPr>
          <w:rStyle w:val="a4"/>
        </w:rPr>
        <w:t>Постановлением</w:t>
      </w:r>
      <w:r>
        <w:fldChar w:fldCharType="end"/>
      </w:r>
      <w:r>
        <w:t xml:space="preserve"> Правительства РФ от 26 дека</w:t>
      </w:r>
      <w:r>
        <w:t xml:space="preserve">бря 2016 г. N 1498 Правила дополнены пунктом 11.1, </w:t>
      </w:r>
      <w:hyperlink r:id="rId61" w:history="1">
        <w:r>
          <w:rPr>
            <w:rStyle w:val="a4"/>
          </w:rPr>
          <w:t>вступающим в силу</w:t>
        </w:r>
      </w:hyperlink>
      <w:r>
        <w:t xml:space="preserve"> с 1 января 2017 г.</w:t>
      </w:r>
    </w:p>
    <w:p w:rsidR="00000000" w:rsidRDefault="002E6BF0">
      <w:r>
        <w:t>11.1. По решению высшего должностного лица субъекта Российской Федерации (руководителя высшего ис</w:t>
      </w:r>
      <w:r>
        <w:t xml:space="preserve">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w:t>
      </w:r>
      <w:r>
        <w:t>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w:t>
      </w:r>
      <w:r>
        <w:t xml:space="preserve">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sub_11" w:history="1">
        <w:r>
          <w:rPr>
            <w:rStyle w:val="a4"/>
          </w:rPr>
          <w:t>пунктом 11</w:t>
        </w:r>
      </w:hyperlink>
      <w:r>
        <w:t xml:space="preserve"> настоящих</w:t>
      </w:r>
      <w:r>
        <w:t xml:space="preserve"> Правил.</w:t>
      </w:r>
    </w:p>
    <w:p w:rsidR="00000000" w:rsidRDefault="002E6BF0">
      <w:pPr>
        <w:pStyle w:val="a6"/>
        <w:rPr>
          <w:color w:val="000000"/>
          <w:sz w:val="16"/>
          <w:szCs w:val="16"/>
        </w:rPr>
      </w:pPr>
      <w:bookmarkStart w:id="57" w:name="sub_12"/>
      <w:r>
        <w:rPr>
          <w:color w:val="000000"/>
          <w:sz w:val="16"/>
          <w:szCs w:val="16"/>
        </w:rPr>
        <w:t>Информация об изменениях:</w:t>
      </w:r>
    </w:p>
    <w:bookmarkEnd w:id="57"/>
    <w:p w:rsidR="00000000" w:rsidRDefault="002E6BF0">
      <w:pPr>
        <w:pStyle w:val="a7"/>
      </w:pPr>
      <w:r>
        <w:fldChar w:fldCharType="begin"/>
      </w:r>
      <w:r>
        <w:instrText>HYPERLINK "http://mobileonline.garant.ru/document?id=71480822&amp;sub=2012029"</w:instrText>
      </w:r>
      <w:r>
        <w:fldChar w:fldCharType="separate"/>
      </w:r>
      <w:r>
        <w:rPr>
          <w:rStyle w:val="a4"/>
        </w:rPr>
        <w:t>Постановлением</w:t>
      </w:r>
      <w:r>
        <w:fldChar w:fldCharType="end"/>
      </w:r>
      <w:r>
        <w:t xml:space="preserve"> Правительства РФ от 26 декабря 2016 г. N 1498 в пункт 12 внесены изменения, </w:t>
      </w:r>
      <w:hyperlink r:id="rId62" w:history="1">
        <w:r>
          <w:rPr>
            <w:rStyle w:val="a4"/>
          </w:rPr>
          <w:t>вступающие в силу</w:t>
        </w:r>
      </w:hyperlink>
      <w:r>
        <w:t xml:space="preserve"> с 1 января 2017 г.</w:t>
      </w:r>
    </w:p>
    <w:p w:rsidR="00000000" w:rsidRDefault="002E6BF0">
      <w:pPr>
        <w:pStyle w:val="a7"/>
      </w:pPr>
      <w:hyperlink r:id="rId63" w:history="1">
        <w:r>
          <w:rPr>
            <w:rStyle w:val="a4"/>
          </w:rPr>
          <w:t>См. текст пункта в предыдущей редакции</w:t>
        </w:r>
      </w:hyperlink>
    </w:p>
    <w:p w:rsidR="00000000" w:rsidRDefault="002E6BF0">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w:t>
      </w:r>
      <w:r>
        <w:t>енными законодательными и иными нормативными правовыми актами Российской Федерации.</w:t>
      </w:r>
    </w:p>
    <w:p w:rsidR="00000000" w:rsidRDefault="002E6BF0">
      <w:pPr>
        <w:pStyle w:val="a6"/>
        <w:rPr>
          <w:color w:val="000000"/>
          <w:sz w:val="16"/>
          <w:szCs w:val="16"/>
        </w:rPr>
      </w:pPr>
      <w:bookmarkStart w:id="58" w:name="sub_13"/>
      <w:r>
        <w:rPr>
          <w:color w:val="000000"/>
          <w:sz w:val="16"/>
          <w:szCs w:val="16"/>
        </w:rPr>
        <w:t>Информация об изменениях:</w:t>
      </w:r>
    </w:p>
    <w:bookmarkEnd w:id="58"/>
    <w:p w:rsidR="00000000" w:rsidRDefault="002E6BF0">
      <w:pPr>
        <w:pStyle w:val="a7"/>
      </w:pPr>
      <w:r>
        <w:fldChar w:fldCharType="begin"/>
      </w:r>
      <w:r>
        <w:instrText>HYPERLINK "http://mobileonline.garant.ru/document?id=71480822&amp;sub=2012030"</w:instrText>
      </w:r>
      <w:r>
        <w:fldChar w:fldCharType="separate"/>
      </w:r>
      <w:r>
        <w:rPr>
          <w:rStyle w:val="a4"/>
        </w:rPr>
        <w:t>Постановлением</w:t>
      </w:r>
      <w:r>
        <w:fldChar w:fldCharType="end"/>
      </w:r>
      <w:r>
        <w:t xml:space="preserve"> Правительства РФ от 26 декабря 2016 г. N </w:t>
      </w:r>
      <w:r>
        <w:t xml:space="preserve">1498 в пункт 13 внесены изменения, </w:t>
      </w:r>
      <w:hyperlink r:id="rId64" w:history="1">
        <w:r>
          <w:rPr>
            <w:rStyle w:val="a4"/>
          </w:rPr>
          <w:t>вступающие в силу</w:t>
        </w:r>
      </w:hyperlink>
      <w:r>
        <w:t xml:space="preserve"> с 1 января 2017 г.</w:t>
      </w:r>
    </w:p>
    <w:p w:rsidR="00000000" w:rsidRDefault="002E6BF0">
      <w:pPr>
        <w:pStyle w:val="a7"/>
      </w:pPr>
      <w:hyperlink r:id="rId65" w:history="1">
        <w:r>
          <w:rPr>
            <w:rStyle w:val="a4"/>
          </w:rPr>
          <w:t>См. текст пункта в предыдущей редакции</w:t>
        </w:r>
      </w:hyperlink>
    </w:p>
    <w:p w:rsidR="00000000" w:rsidRDefault="002E6BF0">
      <w:r>
        <w:t>13</w:t>
      </w:r>
      <w:r>
        <w:t xml:space="preserve">.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sub_20000" w:history="1">
        <w:r>
          <w:rPr>
            <w:rStyle w:val="a4"/>
          </w:rPr>
          <w:t>приложению N 1</w:t>
        </w:r>
      </w:hyperlink>
      <w:r>
        <w:t xml:space="preserve"> к настоящим Правилам.</w:t>
      </w:r>
    </w:p>
    <w:p w:rsidR="00000000" w:rsidRDefault="002E6BF0">
      <w:bookmarkStart w:id="59" w:name="sub_1132"/>
      <w:r>
        <w:t>Нормативы потребления коммунальных ресурсо</w:t>
      </w:r>
      <w:r>
        <w:t xml:space="preserve">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sub_20000" w:history="1">
        <w:r>
          <w:rPr>
            <w:rStyle w:val="a4"/>
          </w:rPr>
          <w:t>приложению N 1</w:t>
        </w:r>
      </w:hyperlink>
      <w:r>
        <w:t>.</w:t>
      </w:r>
    </w:p>
    <w:bookmarkEnd w:id="59"/>
    <w:p w:rsidR="00000000" w:rsidRDefault="002E6BF0">
      <w:r>
        <w:t>Норматив потребления коммунальной услуги по холодному водоснабжени</w:t>
      </w:r>
      <w:r>
        <w:t xml:space="preserve">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w:t>
      </w:r>
      <w:r>
        <w:t>зависимости от климатических условий субъекта Российской Федерации.</w:t>
      </w:r>
    </w:p>
    <w:p w:rsidR="00000000" w:rsidRDefault="002E6BF0">
      <w:pPr>
        <w:pStyle w:val="a6"/>
        <w:rPr>
          <w:color w:val="000000"/>
          <w:sz w:val="16"/>
          <w:szCs w:val="16"/>
        </w:rPr>
      </w:pPr>
      <w:bookmarkStart w:id="60" w:name="sub_14"/>
      <w:r>
        <w:rPr>
          <w:color w:val="000000"/>
          <w:sz w:val="16"/>
          <w:szCs w:val="16"/>
        </w:rPr>
        <w:t>Информация об изменениях:</w:t>
      </w:r>
    </w:p>
    <w:bookmarkEnd w:id="60"/>
    <w:p w:rsidR="00000000" w:rsidRDefault="002E6BF0">
      <w:pPr>
        <w:pStyle w:val="a7"/>
      </w:pPr>
      <w:r>
        <w:fldChar w:fldCharType="begin"/>
      </w:r>
      <w:r>
        <w:instrText>HYPERLINK "http://mobileonline.garant.ru/document?id=71480822&amp;sub=2012031"</w:instrText>
      </w:r>
      <w:r>
        <w:fldChar w:fldCharType="separate"/>
      </w:r>
      <w:r>
        <w:rPr>
          <w:rStyle w:val="a4"/>
        </w:rPr>
        <w:t>Постановлением</w:t>
      </w:r>
      <w:r>
        <w:fldChar w:fldCharType="end"/>
      </w:r>
      <w:r>
        <w:t xml:space="preserve"> Правительства РФ от 26 декабря 2016 г. N 1498 пункт 14 изл</w:t>
      </w:r>
      <w:r>
        <w:t xml:space="preserve">ожен в новой редакции, </w:t>
      </w:r>
      <w:hyperlink r:id="rId66" w:history="1">
        <w:r>
          <w:rPr>
            <w:rStyle w:val="a4"/>
          </w:rPr>
          <w:t>вступающей в силу</w:t>
        </w:r>
      </w:hyperlink>
      <w:r>
        <w:t xml:space="preserve"> с 1 января 2017 г.</w:t>
      </w:r>
    </w:p>
    <w:p w:rsidR="00000000" w:rsidRDefault="002E6BF0">
      <w:pPr>
        <w:pStyle w:val="a7"/>
      </w:pPr>
      <w:hyperlink r:id="rId67" w:history="1">
        <w:r>
          <w:rPr>
            <w:rStyle w:val="a4"/>
          </w:rPr>
          <w:t>См. текст пункта в предыдущей редакции</w:t>
        </w:r>
      </w:hyperlink>
    </w:p>
    <w:p w:rsidR="00000000" w:rsidRDefault="002E6BF0">
      <w:r>
        <w:t>14. Срок дейст</w:t>
      </w:r>
      <w:r>
        <w:t>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w:t>
      </w:r>
      <w:r>
        <w:t>ением случаев, предусмотренных настоящими Правилами.</w:t>
      </w:r>
    </w:p>
    <w:p w:rsidR="00000000" w:rsidRDefault="002E6BF0">
      <w:pPr>
        <w:pStyle w:val="a6"/>
        <w:rPr>
          <w:color w:val="000000"/>
          <w:sz w:val="16"/>
          <w:szCs w:val="16"/>
        </w:rPr>
      </w:pPr>
      <w:bookmarkStart w:id="61" w:name="sub_15"/>
      <w:r>
        <w:rPr>
          <w:color w:val="000000"/>
          <w:sz w:val="16"/>
          <w:szCs w:val="16"/>
        </w:rPr>
        <w:t>Информация об изменениях:</w:t>
      </w:r>
    </w:p>
    <w:bookmarkEnd w:id="61"/>
    <w:p w:rsidR="00000000" w:rsidRDefault="002E6BF0">
      <w:pPr>
        <w:pStyle w:val="a7"/>
      </w:pPr>
      <w:r>
        <w:lastRenderedPageBreak/>
        <w:fldChar w:fldCharType="begin"/>
      </w:r>
      <w:r>
        <w:instrText>HYPERLINK "http://mobileonline.garant.ru/document?id=71480822&amp;sub=2012032"</w:instrText>
      </w:r>
      <w:r>
        <w:fldChar w:fldCharType="separate"/>
      </w:r>
      <w:r>
        <w:rPr>
          <w:rStyle w:val="a4"/>
        </w:rPr>
        <w:t>Постановлением</w:t>
      </w:r>
      <w:r>
        <w:fldChar w:fldCharType="end"/>
      </w:r>
      <w:r>
        <w:t xml:space="preserve"> Правительства РФ от 26 декабря 2016 г. N 1498 в пункт 15 внесены изменени</w:t>
      </w:r>
      <w:r>
        <w:t xml:space="preserve">я, </w:t>
      </w:r>
      <w:hyperlink r:id="rId68" w:history="1">
        <w:r>
          <w:rPr>
            <w:rStyle w:val="a4"/>
          </w:rPr>
          <w:t>вступающие в силу</w:t>
        </w:r>
      </w:hyperlink>
      <w:r>
        <w:t xml:space="preserve"> с 1 января 2017 г.</w:t>
      </w:r>
    </w:p>
    <w:p w:rsidR="00000000" w:rsidRDefault="002E6BF0">
      <w:pPr>
        <w:pStyle w:val="a7"/>
      </w:pPr>
      <w:hyperlink r:id="rId69" w:history="1">
        <w:r>
          <w:rPr>
            <w:rStyle w:val="a4"/>
          </w:rPr>
          <w:t>См. текст пункта в предыдущей редакции</w:t>
        </w:r>
      </w:hyperlink>
    </w:p>
    <w:p w:rsidR="00000000" w:rsidRDefault="002E6BF0">
      <w:r>
        <w:t>15. Изменение нормативов потреблен</w:t>
      </w:r>
      <w:r>
        <w:t>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000000" w:rsidRDefault="002E6BF0">
      <w:pPr>
        <w:pStyle w:val="a6"/>
        <w:rPr>
          <w:color w:val="000000"/>
          <w:sz w:val="16"/>
          <w:szCs w:val="16"/>
        </w:rPr>
      </w:pPr>
      <w:bookmarkStart w:id="62" w:name="sub_16"/>
      <w:r>
        <w:rPr>
          <w:color w:val="000000"/>
          <w:sz w:val="16"/>
          <w:szCs w:val="16"/>
        </w:rPr>
        <w:t>Информация об изменениях:</w:t>
      </w:r>
    </w:p>
    <w:bookmarkEnd w:id="62"/>
    <w:p w:rsidR="00000000" w:rsidRDefault="002E6BF0">
      <w:pPr>
        <w:pStyle w:val="a7"/>
      </w:pPr>
      <w:r>
        <w:fldChar w:fldCharType="begin"/>
      </w:r>
      <w:r>
        <w:instrText>HYPERLINK "http://mobileonlin</w:instrText>
      </w:r>
      <w:r>
        <w:instrText>e.garant.ru/document?id=71480822&amp;sub=2012033"</w:instrText>
      </w:r>
      <w:r>
        <w:fldChar w:fldCharType="separate"/>
      </w:r>
      <w:r>
        <w:rPr>
          <w:rStyle w:val="a4"/>
        </w:rPr>
        <w:t>Постановлением</w:t>
      </w:r>
      <w:r>
        <w:fldChar w:fldCharType="end"/>
      </w:r>
      <w:r>
        <w:t xml:space="preserve"> Правительства РФ от 26 декабря 2016 г. N 1498 в пункт 16 внесены изменения, </w:t>
      </w:r>
      <w:hyperlink r:id="rId70" w:history="1">
        <w:r>
          <w:rPr>
            <w:rStyle w:val="a4"/>
          </w:rPr>
          <w:t>вступающие в силу</w:t>
        </w:r>
      </w:hyperlink>
      <w:r>
        <w:t xml:space="preserve"> с 1 января 2017 г.</w:t>
      </w:r>
    </w:p>
    <w:p w:rsidR="00000000" w:rsidRDefault="002E6BF0">
      <w:pPr>
        <w:pStyle w:val="a7"/>
      </w:pPr>
      <w:hyperlink r:id="rId71" w:history="1">
        <w:r>
          <w:rPr>
            <w:rStyle w:val="a4"/>
          </w:rPr>
          <w:t>См. текст пункта в предыдущей редакции</w:t>
        </w:r>
      </w:hyperlink>
    </w:p>
    <w:p w:rsidR="00000000" w:rsidRDefault="002E6BF0">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w:t>
      </w:r>
      <w:r>
        <w:t>ном доме осуществляется в следующих случаях:</w:t>
      </w:r>
    </w:p>
    <w:p w:rsidR="00000000" w:rsidRDefault="002E6BF0">
      <w:bookmarkStart w:id="63" w:name="sub_161"/>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w:t>
      </w:r>
      <w:r>
        <w:t>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w:t>
      </w:r>
      <w:r>
        <w:t>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000000" w:rsidRDefault="002E6BF0">
      <w:bookmarkStart w:id="64" w:name="sub_162"/>
      <w:bookmarkEnd w:id="63"/>
      <w:r>
        <w:t>б) внесение изменений в настоящие Правила в части, касающейся требований к составу нормати</w:t>
      </w:r>
      <w:r>
        <w:t>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w:t>
      </w:r>
      <w:r>
        <w:t>ления коммунальных ресурсов в целях содержания общего имущества в многоквартирном доме;</w:t>
      </w:r>
    </w:p>
    <w:p w:rsidR="00000000" w:rsidRDefault="002E6BF0">
      <w:bookmarkStart w:id="65" w:name="sub_163"/>
      <w:bookmarkEnd w:id="64"/>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w:t>
      </w:r>
      <w:r>
        <w:t>оммунальных услуг был установлен расчетным методом;</w:t>
      </w:r>
    </w:p>
    <w:p w:rsidR="00000000" w:rsidRDefault="002E6BF0">
      <w:bookmarkStart w:id="66" w:name="sub_1164"/>
      <w:bookmarkEnd w:id="65"/>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000000" w:rsidRDefault="002E6BF0">
      <w:pPr>
        <w:pStyle w:val="a6"/>
        <w:rPr>
          <w:color w:val="000000"/>
          <w:sz w:val="16"/>
          <w:szCs w:val="16"/>
        </w:rPr>
      </w:pPr>
      <w:bookmarkStart w:id="67" w:name="sub_17"/>
      <w:bookmarkEnd w:id="66"/>
      <w:r>
        <w:rPr>
          <w:color w:val="000000"/>
          <w:sz w:val="16"/>
          <w:szCs w:val="16"/>
        </w:rPr>
        <w:t>Информация об изменени</w:t>
      </w:r>
      <w:r>
        <w:rPr>
          <w:color w:val="000000"/>
          <w:sz w:val="16"/>
          <w:szCs w:val="16"/>
        </w:rPr>
        <w:t>ях:</w:t>
      </w:r>
    </w:p>
    <w:bookmarkEnd w:id="67"/>
    <w:p w:rsidR="00000000" w:rsidRDefault="002E6BF0">
      <w:pPr>
        <w:pStyle w:val="a7"/>
      </w:pPr>
      <w:r>
        <w:fldChar w:fldCharType="begin"/>
      </w:r>
      <w:r>
        <w:instrText>HYPERLINK "http://mobileonline.garant.ru/document?id=71480822&amp;sub=2012039"</w:instrText>
      </w:r>
      <w:r>
        <w:fldChar w:fldCharType="separate"/>
      </w:r>
      <w:r>
        <w:rPr>
          <w:rStyle w:val="a4"/>
        </w:rPr>
        <w:t>Постановлением</w:t>
      </w:r>
      <w:r>
        <w:fldChar w:fldCharType="end"/>
      </w:r>
      <w:r>
        <w:t xml:space="preserve"> Правительства РФ от 26 декабря 2016 г. N 1498 в пункт 17 внесены изменения, </w:t>
      </w:r>
      <w:hyperlink r:id="rId72" w:history="1">
        <w:r>
          <w:rPr>
            <w:rStyle w:val="a4"/>
          </w:rPr>
          <w:t>вступающие</w:t>
        </w:r>
        <w:r>
          <w:rPr>
            <w:rStyle w:val="a4"/>
          </w:rPr>
          <w:t xml:space="preserve"> в силу</w:t>
        </w:r>
      </w:hyperlink>
      <w:r>
        <w:t xml:space="preserve"> с 1 января 2017 г.</w:t>
      </w:r>
    </w:p>
    <w:p w:rsidR="00000000" w:rsidRDefault="002E6BF0">
      <w:pPr>
        <w:pStyle w:val="a7"/>
      </w:pPr>
      <w:hyperlink r:id="rId73" w:history="1">
        <w:r>
          <w:rPr>
            <w:rStyle w:val="a4"/>
          </w:rPr>
          <w:t>См. текст пункта в предыдущей редакции</w:t>
        </w:r>
      </w:hyperlink>
    </w:p>
    <w:p w:rsidR="00000000" w:rsidRDefault="002E6BF0">
      <w:r>
        <w:t>17. Решения уполномоченных органов об установлении нормативов потребления коммунальных услуг и нормативов потреблен</w:t>
      </w:r>
      <w:r>
        <w:t xml:space="preserve">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sub_12000" w:history="1">
        <w:r>
          <w:rPr>
            <w:rStyle w:val="a4"/>
          </w:rPr>
          <w:t>приложением N 2</w:t>
        </w:r>
      </w:hyperlink>
      <w:r>
        <w:t xml:space="preserve"> к настоящим Правилам, публикуются в 10-дневный срок после их приня</w:t>
      </w:r>
      <w:r>
        <w:t>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w:t>
      </w:r>
      <w:r>
        <w:t>занных нормативов.</w:t>
      </w:r>
    </w:p>
    <w:p w:rsidR="00000000" w:rsidRDefault="002E6BF0">
      <w:pPr>
        <w:pStyle w:val="a6"/>
        <w:rPr>
          <w:color w:val="000000"/>
          <w:sz w:val="16"/>
          <w:szCs w:val="16"/>
        </w:rPr>
      </w:pPr>
      <w:bookmarkStart w:id="68" w:name="sub_1171"/>
      <w:r>
        <w:rPr>
          <w:color w:val="000000"/>
          <w:sz w:val="16"/>
          <w:szCs w:val="16"/>
        </w:rPr>
        <w:t>Информация об изменениях:</w:t>
      </w:r>
    </w:p>
    <w:bookmarkEnd w:id="68"/>
    <w:p w:rsidR="00000000" w:rsidRDefault="002E6BF0">
      <w:pPr>
        <w:pStyle w:val="a7"/>
      </w:pPr>
      <w:r>
        <w:fldChar w:fldCharType="begin"/>
      </w:r>
      <w:r>
        <w:instrText>HYPERLINK "http://mobileonline.garant.ru/document?id=71480822&amp;sub=2012043"</w:instrText>
      </w:r>
      <w:r>
        <w:fldChar w:fldCharType="separate"/>
      </w:r>
      <w:r>
        <w:rPr>
          <w:rStyle w:val="a4"/>
        </w:rPr>
        <w:t>Постановлением</w:t>
      </w:r>
      <w:r>
        <w:fldChar w:fldCharType="end"/>
      </w:r>
      <w:r>
        <w:t xml:space="preserve"> Правительства РФ от 26 декабря 2016 г. N 1498 Правила дополнены пунктом 17.1, </w:t>
      </w:r>
      <w:hyperlink r:id="rId74" w:history="1">
        <w:r>
          <w:rPr>
            <w:rStyle w:val="a4"/>
          </w:rPr>
          <w:t>вступающим в силу</w:t>
        </w:r>
      </w:hyperlink>
      <w:r>
        <w:t xml:space="preserve"> с 1 января 2017 г.</w:t>
      </w:r>
    </w:p>
    <w:p w:rsidR="00000000" w:rsidRDefault="002E6BF0">
      <w:r>
        <w:t xml:space="preserve">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w:t>
      </w:r>
      <w:r>
        <w:lastRenderedPageBreak/>
        <w:t>перио</w:t>
      </w:r>
      <w:r>
        <w:t>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000000" w:rsidRDefault="002E6BF0">
      <w:pPr>
        <w:pStyle w:val="a6"/>
        <w:rPr>
          <w:color w:val="000000"/>
          <w:sz w:val="16"/>
          <w:szCs w:val="16"/>
        </w:rPr>
      </w:pPr>
      <w:bookmarkStart w:id="69" w:name="sub_18"/>
      <w:r>
        <w:rPr>
          <w:color w:val="000000"/>
          <w:sz w:val="16"/>
          <w:szCs w:val="16"/>
        </w:rPr>
        <w:t>Информация об изменениях:</w:t>
      </w:r>
    </w:p>
    <w:bookmarkEnd w:id="69"/>
    <w:p w:rsidR="00000000" w:rsidRDefault="002E6BF0">
      <w:pPr>
        <w:pStyle w:val="a7"/>
      </w:pPr>
      <w:r>
        <w:fldChar w:fldCharType="begin"/>
      </w:r>
      <w:r>
        <w:instrText>HYPERLINK "http://mobileonline.garant.ru/document?id=71480822&amp;sub=2012044"</w:instrText>
      </w:r>
      <w:r>
        <w:fldChar w:fldCharType="separate"/>
      </w:r>
      <w:r>
        <w:rPr>
          <w:rStyle w:val="a4"/>
        </w:rPr>
        <w:t>Постановлением</w:t>
      </w:r>
      <w:r>
        <w:fldChar w:fldCharType="end"/>
      </w:r>
      <w:r>
        <w:t xml:space="preserve"> Правительства РФ от 26 декабря 2016 г. N 1498 в пункт 18 внесены изменения, </w:t>
      </w:r>
      <w:hyperlink r:id="rId75" w:history="1">
        <w:r>
          <w:rPr>
            <w:rStyle w:val="a4"/>
          </w:rPr>
          <w:t>вступающие в с</w:t>
        </w:r>
        <w:r>
          <w:rPr>
            <w:rStyle w:val="a4"/>
          </w:rPr>
          <w:t>илу</w:t>
        </w:r>
      </w:hyperlink>
      <w:r>
        <w:t xml:space="preserve"> с 1 января 2017 г.</w:t>
      </w:r>
    </w:p>
    <w:p w:rsidR="00000000" w:rsidRDefault="002E6BF0">
      <w:pPr>
        <w:pStyle w:val="a7"/>
      </w:pPr>
      <w:hyperlink r:id="rId76" w:history="1">
        <w:r>
          <w:rPr>
            <w:rStyle w:val="a4"/>
          </w:rPr>
          <w:t>См. текст пункта в предыдущей редакции</w:t>
        </w:r>
      </w:hyperlink>
    </w:p>
    <w:p w:rsidR="00000000" w:rsidRDefault="002E6BF0">
      <w:r>
        <w:t>18. Решение уполномоченных органов об установлении нормативов потребления коммунальных услуг и норм</w:t>
      </w:r>
      <w:r>
        <w:t>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000000" w:rsidRDefault="002E6BF0"/>
    <w:p w:rsidR="00000000" w:rsidRDefault="002E6BF0">
      <w:pPr>
        <w:pStyle w:val="a6"/>
        <w:rPr>
          <w:color w:val="000000"/>
          <w:sz w:val="16"/>
          <w:szCs w:val="16"/>
        </w:rPr>
      </w:pPr>
      <w:bookmarkStart w:id="70" w:name="sub_300"/>
      <w:r>
        <w:rPr>
          <w:color w:val="000000"/>
          <w:sz w:val="16"/>
          <w:szCs w:val="16"/>
        </w:rPr>
        <w:t>Информация об изменениях:</w:t>
      </w:r>
    </w:p>
    <w:bookmarkEnd w:id="70"/>
    <w:p w:rsidR="00000000" w:rsidRDefault="002E6BF0">
      <w:pPr>
        <w:pStyle w:val="a7"/>
      </w:pPr>
      <w:r>
        <w:fldChar w:fldCharType="begin"/>
      </w:r>
      <w:r>
        <w:instrText>HYPERLINK "http://mobileonli</w:instrText>
      </w:r>
      <w:r>
        <w:instrText>ne.garant.ru/document?id=71480822&amp;sub=2012045"</w:instrText>
      </w:r>
      <w:r>
        <w:fldChar w:fldCharType="separate"/>
      </w:r>
      <w:r>
        <w:rPr>
          <w:rStyle w:val="a4"/>
        </w:rPr>
        <w:t>Постановлением</w:t>
      </w:r>
      <w:r>
        <w:fldChar w:fldCharType="end"/>
      </w:r>
      <w:r>
        <w:t xml:space="preserve"> Правительства РФ от 26 декабря 2016 г. N 1498 в наименование раздела внесены изменения, </w:t>
      </w:r>
      <w:hyperlink r:id="rId77" w:history="1">
        <w:r>
          <w:rPr>
            <w:rStyle w:val="a4"/>
          </w:rPr>
          <w:t>вступающие в силу</w:t>
        </w:r>
      </w:hyperlink>
      <w:r>
        <w:t xml:space="preserve"> с 1 января 2017</w:t>
      </w:r>
      <w:r>
        <w:t> г.</w:t>
      </w:r>
    </w:p>
    <w:p w:rsidR="00000000" w:rsidRDefault="002E6BF0">
      <w:pPr>
        <w:pStyle w:val="a7"/>
      </w:pPr>
      <w:hyperlink r:id="rId78" w:history="1">
        <w:r>
          <w:rPr>
            <w:rStyle w:val="a4"/>
          </w:rPr>
          <w:t>См. текст наименования в предыдущей редакции</w:t>
        </w:r>
      </w:hyperlink>
    </w:p>
    <w:p w:rsidR="00000000" w:rsidRDefault="002E6BF0">
      <w:pPr>
        <w:pStyle w:val="1"/>
      </w:pPr>
      <w:r>
        <w:t>III. Методы установления нормативов потребления коммунальных услуг в жилых помещениях и нормативов потребления коммунальных ресурсов в</w:t>
      </w:r>
      <w:r>
        <w:t xml:space="preserve"> целях содержания общего имущества в многоквартирном доме</w:t>
      </w:r>
    </w:p>
    <w:p w:rsidR="00000000" w:rsidRDefault="002E6BF0"/>
    <w:p w:rsidR="00000000" w:rsidRDefault="002E6BF0">
      <w:pPr>
        <w:pStyle w:val="a6"/>
        <w:rPr>
          <w:color w:val="000000"/>
          <w:sz w:val="16"/>
          <w:szCs w:val="16"/>
        </w:rPr>
      </w:pPr>
      <w:bookmarkStart w:id="71" w:name="sub_19"/>
      <w:r>
        <w:rPr>
          <w:color w:val="000000"/>
          <w:sz w:val="16"/>
          <w:szCs w:val="16"/>
        </w:rPr>
        <w:t>Информация об изменениях:</w:t>
      </w:r>
    </w:p>
    <w:bookmarkEnd w:id="71"/>
    <w:p w:rsidR="00000000" w:rsidRDefault="002E6BF0">
      <w:pPr>
        <w:pStyle w:val="a7"/>
      </w:pPr>
      <w:r>
        <w:fldChar w:fldCharType="begin"/>
      </w:r>
      <w:r>
        <w:instrText>HYPERLINK "http://mobileonline.garant.ru/document?id=71480822&amp;sub=2012046"</w:instrText>
      </w:r>
      <w:r>
        <w:fldChar w:fldCharType="separate"/>
      </w:r>
      <w:r>
        <w:rPr>
          <w:rStyle w:val="a4"/>
        </w:rPr>
        <w:t>Постановлением</w:t>
      </w:r>
      <w:r>
        <w:fldChar w:fldCharType="end"/>
      </w:r>
      <w:r>
        <w:t xml:space="preserve"> Правительства РФ от 26 декабря 2016 г. N 1498 пункт 19 изложен в но</w:t>
      </w:r>
      <w:r>
        <w:t xml:space="preserve">вой редакции, </w:t>
      </w:r>
      <w:hyperlink r:id="rId79" w:history="1">
        <w:r>
          <w:rPr>
            <w:rStyle w:val="a4"/>
          </w:rPr>
          <w:t>вступающей в силу</w:t>
        </w:r>
      </w:hyperlink>
      <w:r>
        <w:t xml:space="preserve"> с 1 января 2017 г.</w:t>
      </w:r>
    </w:p>
    <w:p w:rsidR="00000000" w:rsidRDefault="002E6BF0">
      <w:pPr>
        <w:pStyle w:val="a7"/>
      </w:pPr>
      <w:hyperlink r:id="rId80" w:history="1">
        <w:r>
          <w:rPr>
            <w:rStyle w:val="a4"/>
          </w:rPr>
          <w:t>См. текст пункта в предыдущей редакции</w:t>
        </w:r>
      </w:hyperlink>
    </w:p>
    <w:p w:rsidR="00000000" w:rsidRDefault="002E6BF0">
      <w:r>
        <w:t>19. Нормативы потреблен</w:t>
      </w:r>
      <w:r>
        <w:t>ия коммунальных услуг в жилых помещениях устанавливаются с применением метода аналогов или расчетного метода.</w:t>
      </w:r>
    </w:p>
    <w:p w:rsidR="00000000" w:rsidRDefault="002E6BF0">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w:t>
      </w:r>
      <w:r>
        <w:t>тода.</w:t>
      </w:r>
    </w:p>
    <w:p w:rsidR="00000000" w:rsidRDefault="002E6BF0">
      <w:bookmarkStart w:id="72" w:name="sub_209"/>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000000" w:rsidRDefault="002E6BF0">
      <w:pPr>
        <w:pStyle w:val="a6"/>
        <w:rPr>
          <w:color w:val="000000"/>
          <w:sz w:val="16"/>
          <w:szCs w:val="16"/>
        </w:rPr>
      </w:pPr>
      <w:bookmarkStart w:id="73" w:name="sub_21"/>
      <w:bookmarkEnd w:id="72"/>
      <w:r>
        <w:rPr>
          <w:color w:val="000000"/>
          <w:sz w:val="16"/>
          <w:szCs w:val="16"/>
        </w:rPr>
        <w:t>Информация об изменениях:</w:t>
      </w:r>
    </w:p>
    <w:bookmarkEnd w:id="73"/>
    <w:p w:rsidR="00000000" w:rsidRDefault="002E6BF0">
      <w:pPr>
        <w:pStyle w:val="a7"/>
      </w:pPr>
      <w:r>
        <w:fldChar w:fldCharType="begin"/>
      </w:r>
      <w:r>
        <w:instrText>HYPERLINK "http://mobileonline.garant.ru/docum</w:instrText>
      </w:r>
      <w:r>
        <w:instrText>ent?id=71480822&amp;sub=2012047"</w:instrText>
      </w:r>
      <w:r>
        <w:fldChar w:fldCharType="separate"/>
      </w:r>
      <w:r>
        <w:rPr>
          <w:rStyle w:val="a4"/>
        </w:rPr>
        <w:t>Постановлением</w:t>
      </w:r>
      <w:r>
        <w:fldChar w:fldCharType="end"/>
      </w:r>
      <w:r>
        <w:t xml:space="preserve"> Правительства РФ от 26 декабря 2016 г. N 1498 в пункт 21 внесены изменения, </w:t>
      </w:r>
      <w:hyperlink r:id="rId81" w:history="1">
        <w:r>
          <w:rPr>
            <w:rStyle w:val="a4"/>
          </w:rPr>
          <w:t>вступающие в силу</w:t>
        </w:r>
      </w:hyperlink>
      <w:r>
        <w:t xml:space="preserve"> с 1 января 2017 г.</w:t>
      </w:r>
    </w:p>
    <w:p w:rsidR="00000000" w:rsidRDefault="002E6BF0">
      <w:pPr>
        <w:pStyle w:val="a7"/>
      </w:pPr>
      <w:hyperlink r:id="rId82" w:history="1">
        <w:r>
          <w:rPr>
            <w:rStyle w:val="a4"/>
          </w:rPr>
          <w:t>См. текст пункта в предыдущей редакции</w:t>
        </w:r>
      </w:hyperlink>
    </w:p>
    <w:p w:rsidR="00000000" w:rsidRDefault="002E6BF0">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w:t>
      </w:r>
      <w:r>
        <w:t xml:space="preserve">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w:t>
      </w:r>
      <w:r>
        <w:t>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w:t>
      </w:r>
      <w:r>
        <w:t xml:space="preserve">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000000" w:rsidRDefault="002E6BF0">
      <w:bookmarkStart w:id="74" w:name="sub_1212"/>
      <w:r>
        <w:t>Указанный метод применяется, ес</w:t>
      </w:r>
      <w:r>
        <w:t xml:space="preserve">ли в выбранных многоквартирных домах или жилых домах техническая эксплуатация внутридомовых инженерных систем соответствует </w:t>
      </w:r>
      <w:hyperlink r:id="rId83" w:history="1">
        <w:r>
          <w:rPr>
            <w:rStyle w:val="a4"/>
          </w:rPr>
          <w:t>Правилам</w:t>
        </w:r>
      </w:hyperlink>
      <w:r>
        <w:t xml:space="preserve"> </w:t>
      </w:r>
      <w:r>
        <w:lastRenderedPageBreak/>
        <w:t xml:space="preserve">пользования жилыми помещениями, утвержденным </w:t>
      </w:r>
      <w:hyperlink r:id="rId84" w:history="1">
        <w:r>
          <w:rPr>
            <w:rStyle w:val="a4"/>
          </w:rPr>
          <w:t>постановлением</w:t>
        </w:r>
      </w:hyperlink>
      <w:r>
        <w:t xml:space="preserve"> Правительства Российской Федерации от 21 января 2006 г. N 25 "Об утверждении Правил пользования жилыми помещениями", и </w:t>
      </w:r>
      <w:hyperlink r:id="rId85" w:history="1">
        <w:r>
          <w:rPr>
            <w:rStyle w:val="a4"/>
          </w:rPr>
          <w:t>Правилам</w:t>
        </w:r>
      </w:hyperlink>
      <w:r>
        <w:t xml:space="preserve"> содержания общего имущества в многоквартирном доме, утвержденным </w:t>
      </w:r>
      <w:hyperlink r:id="rId86" w:history="1">
        <w:r>
          <w:rPr>
            <w:rStyle w:val="a4"/>
          </w:rPr>
          <w:t>постановлением</w:t>
        </w:r>
      </w:hyperlink>
      <w:r>
        <w:t xml:space="preserve"> Правительства Российской Федерации от 13 августа 2006 г. N 491 "Об утверждени</w:t>
      </w:r>
      <w:r>
        <w:t>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w:t>
      </w:r>
      <w:r>
        <w:t>длежащего качества и (или) с перерывами, превышающими установленную продолжительность".</w:t>
      </w:r>
    </w:p>
    <w:p w:rsidR="00000000" w:rsidRDefault="002E6BF0">
      <w:bookmarkStart w:id="75" w:name="sub_22"/>
      <w:bookmarkEnd w:id="74"/>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w:t>
      </w:r>
      <w:r>
        <w:t>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000000" w:rsidRDefault="002E6BF0">
      <w:pPr>
        <w:pStyle w:val="a6"/>
        <w:rPr>
          <w:color w:val="000000"/>
          <w:sz w:val="16"/>
          <w:szCs w:val="16"/>
        </w:rPr>
      </w:pPr>
      <w:bookmarkStart w:id="76" w:name="sub_23"/>
      <w:bookmarkEnd w:id="75"/>
      <w:r>
        <w:rPr>
          <w:color w:val="000000"/>
          <w:sz w:val="16"/>
          <w:szCs w:val="16"/>
        </w:rPr>
        <w:t>Информация об изменениях:</w:t>
      </w:r>
    </w:p>
    <w:bookmarkEnd w:id="76"/>
    <w:p w:rsidR="00000000" w:rsidRDefault="002E6BF0">
      <w:pPr>
        <w:pStyle w:val="a7"/>
      </w:pPr>
      <w:r>
        <w:fldChar w:fldCharType="begin"/>
      </w:r>
      <w:r>
        <w:instrText>HYPERLINK "http://mobileonline.garant.ru/document?id=71480822</w:instrText>
      </w:r>
      <w:r>
        <w:instrText>&amp;sub=2012050"</w:instrText>
      </w:r>
      <w:r>
        <w:fldChar w:fldCharType="separate"/>
      </w:r>
      <w:r>
        <w:rPr>
          <w:rStyle w:val="a4"/>
        </w:rPr>
        <w:t>Постановлением</w:t>
      </w:r>
      <w:r>
        <w:fldChar w:fldCharType="end"/>
      </w:r>
      <w:r>
        <w:t xml:space="preserve"> Правительства РФ от 26 декабря 2016 г. N 1498 пункт 23 изложен в новой редакции, </w:t>
      </w:r>
      <w:hyperlink r:id="rId87" w:history="1">
        <w:r>
          <w:rPr>
            <w:rStyle w:val="a4"/>
          </w:rPr>
          <w:t>вступающей в силу</w:t>
        </w:r>
      </w:hyperlink>
      <w:r>
        <w:t xml:space="preserve"> с 1 января 2017 г.</w:t>
      </w:r>
    </w:p>
    <w:p w:rsidR="00000000" w:rsidRDefault="002E6BF0">
      <w:pPr>
        <w:pStyle w:val="a7"/>
      </w:pPr>
      <w:hyperlink r:id="rId88" w:history="1">
        <w:r>
          <w:rPr>
            <w:rStyle w:val="a4"/>
          </w:rPr>
          <w:t>См. текст пункта в предыдущей редакции</w:t>
        </w:r>
      </w:hyperlink>
    </w:p>
    <w:p w:rsidR="00000000" w:rsidRDefault="002E6BF0">
      <w:r>
        <w:t xml:space="preserve">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r>
        <w:t>методы указываются в нормативном правовом акте об утверждении соответствующих нормативов.</w:t>
      </w:r>
    </w:p>
    <w:p w:rsidR="00000000" w:rsidRDefault="002E6BF0"/>
    <w:p w:rsidR="00000000" w:rsidRDefault="002E6BF0">
      <w:pPr>
        <w:pStyle w:val="a6"/>
        <w:rPr>
          <w:color w:val="000000"/>
          <w:sz w:val="16"/>
          <w:szCs w:val="16"/>
        </w:rPr>
      </w:pPr>
      <w:bookmarkStart w:id="77" w:name="sub_400"/>
      <w:r>
        <w:rPr>
          <w:color w:val="000000"/>
          <w:sz w:val="16"/>
          <w:szCs w:val="16"/>
        </w:rPr>
        <w:t>Информация об изменениях:</w:t>
      </w:r>
    </w:p>
    <w:bookmarkEnd w:id="77"/>
    <w:p w:rsidR="00000000" w:rsidRDefault="002E6BF0">
      <w:pPr>
        <w:pStyle w:val="a7"/>
      </w:pPr>
      <w:r>
        <w:fldChar w:fldCharType="begin"/>
      </w:r>
      <w:r>
        <w:instrText>HYPERLINK "http://mobileonline.garant.ru/document?id=71480822&amp;sub=2012051"</w:instrText>
      </w:r>
      <w:r>
        <w:fldChar w:fldCharType="separate"/>
      </w:r>
      <w:r>
        <w:rPr>
          <w:rStyle w:val="a4"/>
        </w:rPr>
        <w:t>Постановлением</w:t>
      </w:r>
      <w:r>
        <w:fldChar w:fldCharType="end"/>
      </w:r>
      <w:r>
        <w:t xml:space="preserve"> Правительства РФ от 26 декабря 2016 г. N 1498 в наименование внесены изменения, </w:t>
      </w:r>
      <w:hyperlink r:id="rId89" w:history="1">
        <w:r>
          <w:rPr>
            <w:rStyle w:val="a4"/>
          </w:rPr>
          <w:t>вступающие в силу</w:t>
        </w:r>
      </w:hyperlink>
      <w:r>
        <w:t xml:space="preserve"> с 1 января 2017 г.</w:t>
      </w:r>
    </w:p>
    <w:p w:rsidR="00000000" w:rsidRDefault="002E6BF0">
      <w:pPr>
        <w:pStyle w:val="a7"/>
      </w:pPr>
      <w:hyperlink r:id="rId90" w:history="1">
        <w:r>
          <w:rPr>
            <w:rStyle w:val="a4"/>
          </w:rPr>
          <w:t>См. текст наименования в предыдущей редакции</w:t>
        </w:r>
      </w:hyperlink>
    </w:p>
    <w:p w:rsidR="00000000" w:rsidRDefault="002E6BF0">
      <w:pPr>
        <w:pStyle w:val="1"/>
      </w:pPr>
      <w:r>
        <w:t>IV. Основные требования к составу нормативов потребления коммунальных услуг в жилых помещениях и нормативов потребления коммунальных ресурсов в целях содержания общего имущества в многоквартирном доме</w:t>
      </w:r>
    </w:p>
    <w:p w:rsidR="00000000" w:rsidRDefault="002E6BF0"/>
    <w:p w:rsidR="00000000" w:rsidRDefault="002E6BF0">
      <w:pPr>
        <w:pStyle w:val="a6"/>
        <w:rPr>
          <w:color w:val="000000"/>
          <w:sz w:val="16"/>
          <w:szCs w:val="16"/>
        </w:rPr>
      </w:pPr>
      <w:bookmarkStart w:id="78" w:name="sub_24"/>
      <w:r>
        <w:rPr>
          <w:color w:val="000000"/>
          <w:sz w:val="16"/>
          <w:szCs w:val="16"/>
        </w:rPr>
        <w:t>Информация об изменениях:</w:t>
      </w:r>
    </w:p>
    <w:bookmarkEnd w:id="78"/>
    <w:p w:rsidR="00000000" w:rsidRDefault="002E6BF0">
      <w:pPr>
        <w:pStyle w:val="a7"/>
      </w:pPr>
      <w:r>
        <w:fldChar w:fldCharType="begin"/>
      </w:r>
      <w:r>
        <w:instrText>HYPERLINK "http://mobileonline.garant.ru/document?id=71480822&amp;sub=2012052"</w:instrText>
      </w:r>
      <w:r>
        <w:fldChar w:fldCharType="separate"/>
      </w:r>
      <w:r>
        <w:rPr>
          <w:rStyle w:val="a4"/>
        </w:rPr>
        <w:t>Постановлением</w:t>
      </w:r>
      <w:r>
        <w:fldChar w:fldCharType="end"/>
      </w:r>
      <w:r>
        <w:t xml:space="preserve"> Правительства РФ от 26 декабря 2016 г. N 1498 в пункт 24 внесены изменения, </w:t>
      </w:r>
      <w:hyperlink r:id="rId91" w:history="1">
        <w:r>
          <w:rPr>
            <w:rStyle w:val="a4"/>
          </w:rPr>
          <w:t>вступающие в силу</w:t>
        </w:r>
      </w:hyperlink>
      <w:r>
        <w:t xml:space="preserve"> с 1 января 2017 г.</w:t>
      </w:r>
    </w:p>
    <w:p w:rsidR="00000000" w:rsidRDefault="002E6BF0">
      <w:pPr>
        <w:pStyle w:val="a7"/>
      </w:pPr>
      <w:hyperlink r:id="rId92" w:history="1">
        <w:r>
          <w:rPr>
            <w:rStyle w:val="a4"/>
          </w:rPr>
          <w:t>См. текст пункта в предыдущей редакции</w:t>
        </w:r>
      </w:hyperlink>
    </w:p>
    <w:p w:rsidR="00000000" w:rsidRDefault="002E6BF0">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w:t>
      </w:r>
      <w:r>
        <w:t>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w:t>
      </w:r>
    </w:p>
    <w:p w:rsidR="00000000" w:rsidRDefault="002E6BF0">
      <w:bookmarkStart w:id="79" w:name="sub_242"/>
      <w:r>
        <w:t>Норматив потребления коммунально</w:t>
      </w:r>
      <w:r>
        <w:t>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w:t>
      </w:r>
      <w:r>
        <w:t>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w:t>
      </w:r>
      <w:r>
        <w:t xml:space="preserve">ния коммунальной услуги по горячему водоснабжению включается расход тепловой энергии на подогрев холодной воды, необходимый для осуществления </w:t>
      </w:r>
      <w:r>
        <w:lastRenderedPageBreak/>
        <w:t xml:space="preserve">услуги по горячему водоснабжению в соответствии с </w:t>
      </w:r>
      <w:hyperlink r:id="rId93" w:history="1">
        <w:r>
          <w:rPr>
            <w:rStyle w:val="a4"/>
          </w:rPr>
          <w:t>требованиями</w:t>
        </w:r>
      </w:hyperlink>
      <w:r>
        <w:t xml:space="preserve"> к качеству коммунальной услуги по горячему водоснабжению, установленными </w:t>
      </w:r>
      <w:hyperlink r:id="rId94" w:history="1">
        <w:r>
          <w:rPr>
            <w:rStyle w:val="a4"/>
          </w:rPr>
          <w:t>Правилами</w:t>
        </w:r>
      </w:hyperlink>
      <w:r>
        <w:t xml:space="preserve"> предоставления коммунальных услуг.</w:t>
      </w:r>
    </w:p>
    <w:p w:rsidR="00000000" w:rsidRDefault="002E6BF0">
      <w:pPr>
        <w:pStyle w:val="a6"/>
        <w:rPr>
          <w:color w:val="000000"/>
          <w:sz w:val="16"/>
          <w:szCs w:val="16"/>
        </w:rPr>
      </w:pPr>
      <w:bookmarkStart w:id="80" w:name="sub_25"/>
      <w:bookmarkEnd w:id="79"/>
      <w:r>
        <w:rPr>
          <w:color w:val="000000"/>
          <w:sz w:val="16"/>
          <w:szCs w:val="16"/>
        </w:rPr>
        <w:t>Информация об изменениях:</w:t>
      </w:r>
    </w:p>
    <w:bookmarkEnd w:id="80"/>
    <w:p w:rsidR="00000000" w:rsidRDefault="002E6BF0">
      <w:pPr>
        <w:pStyle w:val="a7"/>
      </w:pPr>
      <w:r>
        <w:fldChar w:fldCharType="begin"/>
      </w:r>
      <w:r>
        <w:instrText>HYPERLINK "http://mobileonline.garant.ru/document?id=70773084&amp;sub=1014"</w:instrText>
      </w:r>
      <w:r>
        <w:fldChar w:fldCharType="separate"/>
      </w:r>
      <w:r>
        <w:rPr>
          <w:rStyle w:val="a4"/>
        </w:rPr>
        <w:t>Постановлением</w:t>
      </w:r>
      <w:r>
        <w:fldChar w:fldCharType="end"/>
      </w:r>
      <w:r>
        <w:t xml:space="preserve"> Правительства РФ от 14 февраля 2015 г. N 129 пункт 25 изложен в новой редакции</w:t>
      </w:r>
    </w:p>
    <w:p w:rsidR="00000000" w:rsidRDefault="002E6BF0">
      <w:pPr>
        <w:pStyle w:val="a7"/>
      </w:pPr>
      <w:hyperlink r:id="rId95" w:history="1">
        <w:r>
          <w:rPr>
            <w:rStyle w:val="a4"/>
          </w:rPr>
          <w:t>См. текст пункт</w:t>
        </w:r>
        <w:r>
          <w:rPr>
            <w:rStyle w:val="a4"/>
          </w:rPr>
          <w:t>а в предыдущей редакции</w:t>
        </w:r>
      </w:hyperlink>
    </w:p>
    <w:p w:rsidR="00000000" w:rsidRDefault="002E6BF0">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w:t>
      </w:r>
      <w:r>
        <w:t>ячему водоснабжению или норматива потребления холодной воды для предоставления коммунальной услуги по горячему водоснабжению.</w:t>
      </w:r>
    </w:p>
    <w:p w:rsidR="00000000" w:rsidRDefault="002E6BF0">
      <w:pPr>
        <w:pStyle w:val="a6"/>
        <w:rPr>
          <w:color w:val="000000"/>
          <w:sz w:val="16"/>
          <w:szCs w:val="16"/>
        </w:rPr>
      </w:pPr>
      <w:bookmarkStart w:id="81" w:name="sub_26"/>
      <w:r>
        <w:rPr>
          <w:color w:val="000000"/>
          <w:sz w:val="16"/>
          <w:szCs w:val="16"/>
        </w:rPr>
        <w:t>Информация об изменениях:</w:t>
      </w:r>
    </w:p>
    <w:bookmarkEnd w:id="81"/>
    <w:p w:rsidR="00000000" w:rsidRDefault="002E6BF0">
      <w:pPr>
        <w:pStyle w:val="a7"/>
      </w:pPr>
      <w:r>
        <w:fldChar w:fldCharType="begin"/>
      </w:r>
      <w:r>
        <w:instrText>HYPERLINK "http://mobileonline.garant.ru/document?id=71480822&amp;sub=2012059"</w:instrText>
      </w:r>
      <w:r>
        <w:fldChar w:fldCharType="separate"/>
      </w:r>
      <w:r>
        <w:rPr>
          <w:rStyle w:val="a4"/>
        </w:rPr>
        <w:t>Постановлением</w:t>
      </w:r>
      <w:r>
        <w:fldChar w:fldCharType="end"/>
      </w:r>
      <w:r>
        <w:t xml:space="preserve"> </w:t>
      </w:r>
      <w:r>
        <w:t xml:space="preserve">Правительства РФ от 26 декабря 2016 г. N 1498 в пункт 26 внесены изменения, </w:t>
      </w:r>
      <w:hyperlink r:id="rId96" w:history="1">
        <w:r>
          <w:rPr>
            <w:rStyle w:val="a4"/>
          </w:rPr>
          <w:t>вступающие в силу</w:t>
        </w:r>
      </w:hyperlink>
      <w:r>
        <w:t xml:space="preserve"> с 1 января 2017 г.</w:t>
      </w:r>
    </w:p>
    <w:p w:rsidR="00000000" w:rsidRDefault="002E6BF0">
      <w:pPr>
        <w:pStyle w:val="a7"/>
      </w:pPr>
      <w:hyperlink r:id="rId97" w:history="1">
        <w:r>
          <w:rPr>
            <w:rStyle w:val="a4"/>
          </w:rPr>
          <w:t>См.</w:t>
        </w:r>
        <w:r>
          <w:rPr>
            <w:rStyle w:val="a4"/>
          </w:rPr>
          <w:t xml:space="preserve"> текст пункта в предыдущей редакции</w:t>
        </w:r>
      </w:hyperlink>
    </w:p>
    <w:p w:rsidR="00000000" w:rsidRDefault="002E6BF0">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w:t>
      </w:r>
      <w:r>
        <w:t xml:space="preserve">й услуги, установленных </w:t>
      </w:r>
      <w:hyperlink r:id="rId98" w:history="1">
        <w:r>
          <w:rPr>
            <w:rStyle w:val="a4"/>
          </w:rPr>
          <w:t>Правилами</w:t>
        </w:r>
      </w:hyperlink>
      <w:r>
        <w:t xml:space="preserve"> предоставления коммунальных услуг.</w:t>
      </w:r>
    </w:p>
    <w:p w:rsidR="00000000" w:rsidRDefault="002E6BF0">
      <w:pPr>
        <w:pStyle w:val="a6"/>
        <w:rPr>
          <w:color w:val="000000"/>
          <w:sz w:val="16"/>
          <w:szCs w:val="16"/>
        </w:rPr>
      </w:pPr>
      <w:bookmarkStart w:id="82" w:name="sub_27"/>
      <w:r>
        <w:rPr>
          <w:color w:val="000000"/>
          <w:sz w:val="16"/>
          <w:szCs w:val="16"/>
        </w:rPr>
        <w:t>Информация об изменениях:</w:t>
      </w:r>
    </w:p>
    <w:bookmarkEnd w:id="82"/>
    <w:p w:rsidR="00000000" w:rsidRDefault="002E6BF0">
      <w:pPr>
        <w:pStyle w:val="a7"/>
      </w:pPr>
      <w:r>
        <w:fldChar w:fldCharType="begin"/>
      </w:r>
      <w:r>
        <w:instrText>HYPERLINK "http://mobileonline.garant.ru/document?id=70725938&amp;sub=1009"</w:instrText>
      </w:r>
      <w:r>
        <w:fldChar w:fldCharType="separate"/>
      </w:r>
      <w:r>
        <w:rPr>
          <w:rStyle w:val="a4"/>
        </w:rPr>
        <w:t>Пост</w:t>
      </w:r>
      <w:r>
        <w:rPr>
          <w:rStyle w:val="a4"/>
        </w:rPr>
        <w:t>ановлением</w:t>
      </w:r>
      <w:r>
        <w:fldChar w:fldCharType="end"/>
      </w:r>
      <w:r>
        <w:t xml:space="preserve"> Правительства РФ от 17 декабря 2014 г. N 1380 в пункт 27 внесены изменения</w:t>
      </w:r>
    </w:p>
    <w:p w:rsidR="00000000" w:rsidRDefault="002E6BF0">
      <w:pPr>
        <w:pStyle w:val="a7"/>
      </w:pPr>
      <w:hyperlink r:id="rId99" w:history="1">
        <w:r>
          <w:rPr>
            <w:rStyle w:val="a4"/>
          </w:rPr>
          <w:t>См. текст пункта в предыдущей редакции</w:t>
        </w:r>
      </w:hyperlink>
    </w:p>
    <w:p w:rsidR="00000000" w:rsidRDefault="002E6BF0">
      <w:r>
        <w:t>27. В норматив потребления коммунальной услуги по электр</w:t>
      </w:r>
      <w:r>
        <w:t>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w:t>
      </w:r>
      <w:r>
        <w:t xml:space="preserve">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000000" w:rsidRDefault="002E6BF0">
      <w:pPr>
        <w:pStyle w:val="a6"/>
        <w:rPr>
          <w:color w:val="000000"/>
          <w:sz w:val="16"/>
          <w:szCs w:val="16"/>
        </w:rPr>
      </w:pPr>
      <w:bookmarkStart w:id="83" w:name="sub_28"/>
      <w:r>
        <w:rPr>
          <w:color w:val="000000"/>
          <w:sz w:val="16"/>
          <w:szCs w:val="16"/>
        </w:rPr>
        <w:t>Информация об изменениях:</w:t>
      </w:r>
    </w:p>
    <w:bookmarkEnd w:id="83"/>
    <w:p w:rsidR="00000000" w:rsidRDefault="002E6BF0">
      <w:pPr>
        <w:pStyle w:val="a7"/>
      </w:pPr>
      <w:r>
        <w:fldChar w:fldCharType="begin"/>
      </w:r>
      <w:r>
        <w:instrText>HYPERLINK "http://mobileonline.garant.ru/document?id=71480822&amp;sub=</w:instrText>
      </w:r>
      <w:r>
        <w:instrText>2012059"</w:instrText>
      </w:r>
      <w:r>
        <w:fldChar w:fldCharType="separate"/>
      </w:r>
      <w:r>
        <w:rPr>
          <w:rStyle w:val="a4"/>
        </w:rPr>
        <w:t>Постановлением</w:t>
      </w:r>
      <w:r>
        <w:fldChar w:fldCharType="end"/>
      </w:r>
      <w:r>
        <w:t xml:space="preserve"> Правительства РФ от 26 декабря 2016 г. N 1498 в пункт 28 внесены изменения, </w:t>
      </w:r>
      <w:hyperlink r:id="rId100" w:history="1">
        <w:r>
          <w:rPr>
            <w:rStyle w:val="a4"/>
          </w:rPr>
          <w:t>вступающие в силу</w:t>
        </w:r>
      </w:hyperlink>
      <w:r>
        <w:t xml:space="preserve"> с 1 января 2017 г.</w:t>
      </w:r>
    </w:p>
    <w:p w:rsidR="00000000" w:rsidRDefault="002E6BF0">
      <w:pPr>
        <w:pStyle w:val="a7"/>
      </w:pPr>
      <w:hyperlink r:id="rId101" w:history="1">
        <w:r>
          <w:rPr>
            <w:rStyle w:val="a4"/>
          </w:rPr>
          <w:t>См. текст пункта в предыдущей редакции</w:t>
        </w:r>
      </w:hyperlink>
    </w:p>
    <w:p w:rsidR="00000000" w:rsidRDefault="002E6BF0">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w:t>
      </w:r>
      <w:r>
        <w:t xml:space="preserve">уга соответствует требованиям к качеству, установленным </w:t>
      </w:r>
      <w:hyperlink r:id="rId102" w:history="1">
        <w:r>
          <w:rPr>
            <w:rStyle w:val="a4"/>
          </w:rPr>
          <w:t>Правилами</w:t>
        </w:r>
      </w:hyperlink>
      <w:r>
        <w:t xml:space="preserve"> предоставления коммунальных услуг, в зависимости от вида потребления:</w:t>
      </w:r>
    </w:p>
    <w:p w:rsidR="00000000" w:rsidRDefault="002E6BF0">
      <w:r>
        <w:t>для приготовления пищи;</w:t>
      </w:r>
    </w:p>
    <w:p w:rsidR="00000000" w:rsidRDefault="002E6BF0">
      <w:r>
        <w:t>для подогрева воды;</w:t>
      </w:r>
    </w:p>
    <w:p w:rsidR="00000000" w:rsidRDefault="002E6BF0">
      <w:r>
        <w:t>дл</w:t>
      </w:r>
      <w:r>
        <w:t>я отопления жилых помещений.</w:t>
      </w:r>
    </w:p>
    <w:p w:rsidR="00000000" w:rsidRDefault="002E6BF0">
      <w:pPr>
        <w:pStyle w:val="a6"/>
        <w:rPr>
          <w:color w:val="000000"/>
          <w:sz w:val="16"/>
          <w:szCs w:val="16"/>
        </w:rPr>
      </w:pPr>
      <w:bookmarkStart w:id="84" w:name="sub_29"/>
      <w:r>
        <w:rPr>
          <w:color w:val="000000"/>
          <w:sz w:val="16"/>
          <w:szCs w:val="16"/>
        </w:rPr>
        <w:t>Информация об изменениях:</w:t>
      </w:r>
    </w:p>
    <w:bookmarkEnd w:id="84"/>
    <w:p w:rsidR="00000000" w:rsidRDefault="002E6BF0">
      <w:pPr>
        <w:pStyle w:val="a7"/>
      </w:pPr>
      <w:r>
        <w:fldChar w:fldCharType="begin"/>
      </w:r>
      <w:r>
        <w:instrText>HYPERLINK "http://mobileonline.garant.ru/document?id=71480822&amp;sub=2012060"</w:instrText>
      </w:r>
      <w:r>
        <w:fldChar w:fldCharType="separate"/>
      </w:r>
      <w:r>
        <w:rPr>
          <w:rStyle w:val="a4"/>
        </w:rPr>
        <w:t>Постановлением</w:t>
      </w:r>
      <w:r>
        <w:fldChar w:fldCharType="end"/>
      </w:r>
      <w:r>
        <w:t xml:space="preserve"> Правительства РФ от 26 декабря 2016 г. N 1498 пункт 29 изложен в новой редакции, </w:t>
      </w:r>
      <w:hyperlink r:id="rId103" w:history="1">
        <w:r>
          <w:rPr>
            <w:rStyle w:val="a4"/>
          </w:rPr>
          <w:t>вступающей в силу</w:t>
        </w:r>
      </w:hyperlink>
      <w:r>
        <w:t xml:space="preserve"> с 1 января 2017 г.</w:t>
      </w:r>
    </w:p>
    <w:p w:rsidR="00000000" w:rsidRDefault="002E6BF0">
      <w:pPr>
        <w:pStyle w:val="a7"/>
      </w:pPr>
      <w:hyperlink r:id="rId104" w:history="1">
        <w:r>
          <w:rPr>
            <w:rStyle w:val="a4"/>
          </w:rPr>
          <w:t>См. текст пункта в предыдущей редакции</w:t>
        </w:r>
      </w:hyperlink>
    </w:p>
    <w:p w:rsidR="00000000" w:rsidRDefault="002E6BF0">
      <w:r>
        <w:t>29. Нормативы потребления коммунальны</w:t>
      </w:r>
      <w:r>
        <w:t>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w:t>
      </w:r>
      <w:r>
        <w:t xml:space="preserve">й энергии во внутридомовых инженерных коммуникациях </w:t>
      </w:r>
      <w:r>
        <w:lastRenderedPageBreak/>
        <w:t>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w:t>
      </w:r>
      <w:r>
        <w:t>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000000" w:rsidRDefault="002E6BF0">
      <w:bookmarkStart w:id="85" w:name="sub_292"/>
      <w:r>
        <w:t>Нормативы потребления коммунальных ресурсов в целях содержания об</w:t>
      </w:r>
      <w:r>
        <w:t xml:space="preserve">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05" w:history="1">
        <w:r>
          <w:rPr>
            <w:rStyle w:val="a4"/>
          </w:rPr>
          <w:t>Пр</w:t>
        </w:r>
        <w:r>
          <w:rPr>
            <w:rStyle w:val="a4"/>
          </w:rPr>
          <w:t>авил</w:t>
        </w:r>
      </w:hyperlink>
      <w:r>
        <w:t xml:space="preserve"> пользования жилыми помещениями, утвержденных </w:t>
      </w:r>
      <w:hyperlink r:id="rId106" w:history="1">
        <w:r>
          <w:rPr>
            <w:rStyle w:val="a4"/>
          </w:rPr>
          <w:t>постановлением</w:t>
        </w:r>
      </w:hyperlink>
      <w:r>
        <w:t xml:space="preserve"> Правительства Российской Федерации от 21 января 2006 г. N 25 "Об утверждении Правил пользования жилыми помещениями", </w:t>
      </w:r>
      <w:r>
        <w:t xml:space="preserve">и </w:t>
      </w:r>
      <w:hyperlink r:id="rId107" w:history="1">
        <w:r>
          <w:rPr>
            <w:rStyle w:val="a4"/>
          </w:rPr>
          <w:t>Правил</w:t>
        </w:r>
      </w:hyperlink>
      <w:r>
        <w:t xml:space="preserve"> содержания общего имущества в многоквартирном доме, утвержденных </w:t>
      </w:r>
      <w:hyperlink r:id="rId108" w:history="1">
        <w:r>
          <w:rPr>
            <w:rStyle w:val="a4"/>
          </w:rPr>
          <w:t>постановлением</w:t>
        </w:r>
      </w:hyperlink>
      <w:r>
        <w:t xml:space="preserve"> Правительства Российск</w:t>
      </w:r>
      <w:r>
        <w:t>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r>
        <w:t xml:space="preserve"> и ремонту общего имущества в многоквартирном доме ненадлежащего качества и (или) с перерывами, превышающими установленную продолжительность".</w:t>
      </w:r>
    </w:p>
    <w:bookmarkEnd w:id="85"/>
    <w:p w:rsidR="00000000" w:rsidRDefault="002E6BF0">
      <w:r>
        <w:t>Норматив отведения сточных вод в целях содержания общего имущества в многоквартирном доме определяется пут</w:t>
      </w:r>
      <w:r>
        <w:t>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000000" w:rsidRDefault="002E6BF0">
      <w:bookmarkStart w:id="86" w:name="sub_30"/>
      <w:r>
        <w:t xml:space="preserve">30. В норматив потребления коммунальной услуги при использовании земельного участка и надворных построек </w:t>
      </w:r>
      <w:r>
        <w:t>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bookmarkEnd w:id="86"/>
    <w:p w:rsidR="00000000" w:rsidRDefault="002E6BF0"/>
    <w:p w:rsidR="00000000" w:rsidRDefault="002E6BF0">
      <w:pPr>
        <w:pStyle w:val="a6"/>
        <w:rPr>
          <w:color w:val="000000"/>
          <w:sz w:val="16"/>
          <w:szCs w:val="16"/>
        </w:rPr>
      </w:pPr>
      <w:bookmarkStart w:id="87" w:name="sub_500"/>
      <w:r>
        <w:rPr>
          <w:color w:val="000000"/>
          <w:sz w:val="16"/>
          <w:szCs w:val="16"/>
        </w:rPr>
        <w:t>Информация об изменениях:</w:t>
      </w:r>
    </w:p>
    <w:bookmarkEnd w:id="87"/>
    <w:p w:rsidR="00000000" w:rsidRDefault="002E6BF0">
      <w:pPr>
        <w:pStyle w:val="a7"/>
      </w:pPr>
      <w:r>
        <w:fldChar w:fldCharType="begin"/>
      </w:r>
      <w:r>
        <w:instrText>HYPERLIN</w:instrText>
      </w:r>
      <w:r>
        <w:instrText>K "http://mobileonline.garant.ru/document?id=71480822&amp;sub=2012061"</w:instrText>
      </w:r>
      <w:r>
        <w:fldChar w:fldCharType="separate"/>
      </w:r>
      <w:r>
        <w:rPr>
          <w:rStyle w:val="a4"/>
        </w:rPr>
        <w:t>Постановлением</w:t>
      </w:r>
      <w:r>
        <w:fldChar w:fldCharType="end"/>
      </w:r>
      <w:r>
        <w:t xml:space="preserve"> Правительства РФ от 26 декабря 2016 г. N 1498 в наименование раздела внесены изменения, </w:t>
      </w:r>
      <w:hyperlink r:id="rId109" w:history="1">
        <w:r>
          <w:rPr>
            <w:rStyle w:val="a4"/>
          </w:rPr>
          <w:t>вступающие в сил</w:t>
        </w:r>
        <w:r>
          <w:rPr>
            <w:rStyle w:val="a4"/>
          </w:rPr>
          <w:t>у</w:t>
        </w:r>
      </w:hyperlink>
      <w:r>
        <w:t xml:space="preserve"> с 1 января 2017 г.</w:t>
      </w:r>
    </w:p>
    <w:p w:rsidR="00000000" w:rsidRDefault="002E6BF0">
      <w:pPr>
        <w:pStyle w:val="a7"/>
      </w:pPr>
      <w:hyperlink r:id="rId110" w:history="1">
        <w:r>
          <w:rPr>
            <w:rStyle w:val="a4"/>
          </w:rPr>
          <w:t>См. текст наименования в предыдущей редакции</w:t>
        </w:r>
      </w:hyperlink>
    </w:p>
    <w:p w:rsidR="00000000" w:rsidRDefault="002E6BF0">
      <w:pPr>
        <w:pStyle w:val="1"/>
      </w:pPr>
      <w:r>
        <w:t>V. Определение нормативов потребления коммунальных услуг в жилых помещениях с применением метода аналогов</w:t>
      </w:r>
    </w:p>
    <w:p w:rsidR="00000000" w:rsidRDefault="002E6BF0"/>
    <w:p w:rsidR="00000000" w:rsidRDefault="002E6BF0">
      <w:pPr>
        <w:pStyle w:val="a6"/>
        <w:rPr>
          <w:color w:val="000000"/>
          <w:sz w:val="16"/>
          <w:szCs w:val="16"/>
        </w:rPr>
      </w:pPr>
      <w:bookmarkStart w:id="88" w:name="sub_31"/>
      <w:r>
        <w:rPr>
          <w:color w:val="000000"/>
          <w:sz w:val="16"/>
          <w:szCs w:val="16"/>
        </w:rPr>
        <w:t>Информация об изменениях:</w:t>
      </w:r>
    </w:p>
    <w:bookmarkEnd w:id="88"/>
    <w:p w:rsidR="00000000" w:rsidRDefault="002E6BF0">
      <w:pPr>
        <w:pStyle w:val="a7"/>
      </w:pPr>
      <w:r>
        <w:fldChar w:fldCharType="begin"/>
      </w:r>
      <w:r>
        <w:instrText>HYPERLINK "http://mobileonline.garant.ru/document?id=71480822&amp;sub=2012061"</w:instrText>
      </w:r>
      <w:r>
        <w:fldChar w:fldCharType="separate"/>
      </w:r>
      <w:r>
        <w:rPr>
          <w:rStyle w:val="a4"/>
        </w:rPr>
        <w:t>Постановлением</w:t>
      </w:r>
      <w:r>
        <w:fldChar w:fldCharType="end"/>
      </w:r>
      <w:r>
        <w:t xml:space="preserve"> Правительства РФ от 26 декабря 2016 г. N 1498 в пункт 31 внесены изменения, </w:t>
      </w:r>
      <w:hyperlink r:id="rId111" w:history="1">
        <w:r>
          <w:rPr>
            <w:rStyle w:val="a4"/>
          </w:rPr>
          <w:t>вступающие в силу</w:t>
        </w:r>
      </w:hyperlink>
      <w:r>
        <w:t xml:space="preserve"> с 1 января 2017 г.</w:t>
      </w:r>
    </w:p>
    <w:p w:rsidR="00000000" w:rsidRDefault="002E6BF0">
      <w:pPr>
        <w:pStyle w:val="a7"/>
      </w:pPr>
      <w:hyperlink r:id="rId112" w:history="1">
        <w:r>
          <w:rPr>
            <w:rStyle w:val="a4"/>
          </w:rPr>
          <w:t>См. текст пункта в предыдущей редакции</w:t>
        </w:r>
      </w:hyperlink>
    </w:p>
    <w:p w:rsidR="00000000" w:rsidRDefault="002E6BF0">
      <w:r>
        <w:t>31. Определение нормативов потребления коммунальных услуг в жилых помещениях с применением ме</w:t>
      </w:r>
      <w:r>
        <w:t>тода аналогов производится на основе выборочного наблюдения потребления коммунальных услуг в многоквартирных домах или жилых домах.</w:t>
      </w:r>
    </w:p>
    <w:p w:rsidR="00000000" w:rsidRDefault="002E6BF0">
      <w:pPr>
        <w:pStyle w:val="a6"/>
        <w:rPr>
          <w:color w:val="000000"/>
          <w:sz w:val="16"/>
          <w:szCs w:val="16"/>
        </w:rPr>
      </w:pPr>
      <w:bookmarkStart w:id="89" w:name="sub_32"/>
      <w:r>
        <w:rPr>
          <w:color w:val="000000"/>
          <w:sz w:val="16"/>
          <w:szCs w:val="16"/>
        </w:rPr>
        <w:t>Информация об изменениях:</w:t>
      </w:r>
    </w:p>
    <w:bookmarkEnd w:id="89"/>
    <w:p w:rsidR="00000000" w:rsidRDefault="002E6BF0">
      <w:pPr>
        <w:pStyle w:val="a7"/>
      </w:pPr>
      <w:r>
        <w:fldChar w:fldCharType="begin"/>
      </w:r>
      <w:r>
        <w:instrText>HYPERLINK "http://mobileonline.garant.ru/document?id=70725938&amp;sub=1010"</w:instrText>
      </w:r>
      <w:r>
        <w:fldChar w:fldCharType="separate"/>
      </w:r>
      <w:r>
        <w:rPr>
          <w:rStyle w:val="a4"/>
        </w:rPr>
        <w:t>Постановлением</w:t>
      </w:r>
      <w:r>
        <w:fldChar w:fldCharType="end"/>
      </w:r>
      <w:r>
        <w:t xml:space="preserve"> Правительства РФ от 17 декабря 2014 г. N 1380 в пункт 32 внесены изменения</w:t>
      </w:r>
    </w:p>
    <w:p w:rsidR="00000000" w:rsidRDefault="002E6BF0">
      <w:pPr>
        <w:pStyle w:val="a7"/>
      </w:pPr>
      <w:hyperlink r:id="rId113" w:history="1">
        <w:r>
          <w:rPr>
            <w:rStyle w:val="a4"/>
          </w:rPr>
          <w:t>См. текст пункта в предыдущей редакции</w:t>
        </w:r>
      </w:hyperlink>
    </w:p>
    <w:p w:rsidR="00000000" w:rsidRDefault="002E6BF0">
      <w:r>
        <w:t>32. Уполномоченный орган дифференцирует нормативы потребления комму</w:t>
      </w:r>
      <w:r>
        <w:t>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w:t>
      </w:r>
      <w:r>
        <w:t xml:space="preserve"> установленными настоящими Правилами требованиями.</w:t>
      </w:r>
    </w:p>
    <w:p w:rsidR="00000000" w:rsidRDefault="002E6BF0">
      <w:pPr>
        <w:pStyle w:val="a6"/>
        <w:rPr>
          <w:color w:val="000000"/>
          <w:sz w:val="16"/>
          <w:szCs w:val="16"/>
        </w:rPr>
      </w:pPr>
      <w:bookmarkStart w:id="90" w:name="sub_321"/>
      <w:r>
        <w:rPr>
          <w:color w:val="000000"/>
          <w:sz w:val="16"/>
          <w:szCs w:val="16"/>
        </w:rPr>
        <w:lastRenderedPageBreak/>
        <w:t>Информация об изменениях:</w:t>
      </w:r>
    </w:p>
    <w:bookmarkEnd w:id="90"/>
    <w:p w:rsidR="00000000" w:rsidRDefault="002E6BF0">
      <w:pPr>
        <w:pStyle w:val="a7"/>
      </w:pPr>
      <w:r>
        <w:fldChar w:fldCharType="begin"/>
      </w:r>
      <w:r>
        <w:instrText>HYPERLINK "http://mobileonline.garant.ru/document?id=70773084&amp;sub=1015"</w:instrText>
      </w:r>
      <w:r>
        <w:fldChar w:fldCharType="separate"/>
      </w:r>
      <w:r>
        <w:rPr>
          <w:rStyle w:val="a4"/>
        </w:rPr>
        <w:t>Постановлением</w:t>
      </w:r>
      <w:r>
        <w:fldChar w:fldCharType="end"/>
      </w:r>
      <w:r>
        <w:t xml:space="preserve"> Правительства РФ от 14 февраля 2015 г. N 129 Правила дополнены пунктом 32.1</w:t>
      </w:r>
    </w:p>
    <w:p w:rsidR="00000000" w:rsidRDefault="002E6BF0">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w:t>
      </w:r>
      <w:r>
        <w:t>огоквартирного дома или жилого дома, а также следующих конструктивных особенностей таких домов:</w:t>
      </w:r>
    </w:p>
    <w:p w:rsidR="00000000" w:rsidRDefault="002E6BF0">
      <w:bookmarkStart w:id="91" w:name="sub_3211"/>
      <w:r>
        <w:t>а) неизолированные стояки и полотенцесушители;</w:t>
      </w:r>
    </w:p>
    <w:p w:rsidR="00000000" w:rsidRDefault="002E6BF0">
      <w:bookmarkStart w:id="92" w:name="sub_3212"/>
      <w:bookmarkEnd w:id="91"/>
      <w:r>
        <w:t>б) изолированные стояки и полотенцесушители;</w:t>
      </w:r>
    </w:p>
    <w:p w:rsidR="00000000" w:rsidRDefault="002E6BF0">
      <w:bookmarkStart w:id="93" w:name="sub_3213"/>
      <w:bookmarkEnd w:id="92"/>
      <w:r>
        <w:t xml:space="preserve">в) неизолированные стояки и </w:t>
      </w:r>
      <w:r>
        <w:t>отсутствие полотенцесушителей;</w:t>
      </w:r>
    </w:p>
    <w:p w:rsidR="00000000" w:rsidRDefault="002E6BF0">
      <w:bookmarkStart w:id="94" w:name="sub_3214"/>
      <w:bookmarkEnd w:id="93"/>
      <w:r>
        <w:t>г) изолированные стояки и отсутствие полотенцесушителей.</w:t>
      </w:r>
    </w:p>
    <w:p w:rsidR="00000000" w:rsidRDefault="002E6BF0">
      <w:pPr>
        <w:pStyle w:val="a6"/>
        <w:rPr>
          <w:color w:val="000000"/>
          <w:sz w:val="16"/>
          <w:szCs w:val="16"/>
        </w:rPr>
      </w:pPr>
      <w:bookmarkStart w:id="95" w:name="sub_322"/>
      <w:bookmarkEnd w:id="94"/>
      <w:r>
        <w:rPr>
          <w:color w:val="000000"/>
          <w:sz w:val="16"/>
          <w:szCs w:val="16"/>
        </w:rPr>
        <w:t>Информация об изменениях:</w:t>
      </w:r>
    </w:p>
    <w:bookmarkEnd w:id="95"/>
    <w:p w:rsidR="00000000" w:rsidRDefault="002E6BF0">
      <w:pPr>
        <w:pStyle w:val="a7"/>
      </w:pPr>
      <w:r>
        <w:fldChar w:fldCharType="begin"/>
      </w:r>
      <w:r>
        <w:instrText>HYPERLINK "http://mobileonline.garant.ru/document?id=70773084&amp;sub=1015"</w:instrText>
      </w:r>
      <w:r>
        <w:fldChar w:fldCharType="separate"/>
      </w:r>
      <w:r>
        <w:rPr>
          <w:rStyle w:val="a4"/>
        </w:rPr>
        <w:t>Постановлением</w:t>
      </w:r>
      <w:r>
        <w:fldChar w:fldCharType="end"/>
      </w:r>
      <w:r>
        <w:t xml:space="preserve"> Правительства РФ от 14 февраля 2015 г. N 129 Правила дополнены пунктом 32.2</w:t>
      </w:r>
    </w:p>
    <w:p w:rsidR="00000000" w:rsidRDefault="002E6BF0">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w:t>
      </w:r>
      <w:r>
        <w:t>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w:t>
      </w:r>
      <w:r>
        <w:t>полнителей коммунальных услуг.</w:t>
      </w:r>
    </w:p>
    <w:p w:rsidR="00000000" w:rsidRDefault="002E6BF0">
      <w:pPr>
        <w:pStyle w:val="a6"/>
        <w:rPr>
          <w:color w:val="000000"/>
          <w:sz w:val="16"/>
          <w:szCs w:val="16"/>
        </w:rPr>
      </w:pPr>
      <w:bookmarkStart w:id="96" w:name="sub_33"/>
      <w:r>
        <w:rPr>
          <w:color w:val="000000"/>
          <w:sz w:val="16"/>
          <w:szCs w:val="16"/>
        </w:rPr>
        <w:t>Информация об изменениях:</w:t>
      </w:r>
    </w:p>
    <w:bookmarkEnd w:id="96"/>
    <w:p w:rsidR="00000000" w:rsidRDefault="002E6BF0">
      <w:pPr>
        <w:pStyle w:val="a7"/>
      </w:pPr>
      <w:r>
        <w:fldChar w:fldCharType="begin"/>
      </w:r>
      <w:r>
        <w:instrText>HYPERLINK "http://mobileonline.garant.ru/document?id=70725938&amp;sub=1011"</w:instrText>
      </w:r>
      <w:r>
        <w:fldChar w:fldCharType="separate"/>
      </w:r>
      <w:r>
        <w:rPr>
          <w:rStyle w:val="a4"/>
        </w:rPr>
        <w:t>Постановлением</w:t>
      </w:r>
      <w:r>
        <w:fldChar w:fldCharType="end"/>
      </w:r>
      <w:r>
        <w:t xml:space="preserve"> Правительства РФ от 17 декабря 2014 г. N 1380 в пункт 33 внесены изменения</w:t>
      </w:r>
    </w:p>
    <w:p w:rsidR="00000000" w:rsidRDefault="002E6BF0">
      <w:pPr>
        <w:pStyle w:val="a7"/>
      </w:pPr>
      <w:hyperlink r:id="rId114" w:history="1">
        <w:r>
          <w:rPr>
            <w:rStyle w:val="a4"/>
          </w:rPr>
          <w:t>См. текст пункта в предыдущей редакции</w:t>
        </w:r>
      </w:hyperlink>
    </w:p>
    <w:p w:rsidR="00000000" w:rsidRDefault="002E6BF0">
      <w:r>
        <w:t xml:space="preserve">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w:t>
      </w:r>
      <w:r>
        <w:t>параметры, степень благоустройства многоквартирного дома или жилого дома и расположенных в аналогичных климатических условиях.</w:t>
      </w:r>
    </w:p>
    <w:p w:rsidR="00000000" w:rsidRDefault="002E6BF0">
      <w:r>
        <w:t>В представительную выборку не включаются многоквартирные дома, в которых не осуществляется бесперебойное предоставление коммуналь</w:t>
      </w:r>
      <w:r>
        <w:t>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000000" w:rsidRDefault="002E6BF0">
      <w:bookmarkStart w:id="97" w:name="sub_333"/>
      <w:r>
        <w:t>В случае если в многоквартирном доме отсутствует централизованно</w:t>
      </w:r>
      <w:r>
        <w:t>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w:t>
      </w:r>
      <w:r>
        <w:t xml:space="preserve">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w:t>
      </w:r>
      <w:r>
        <w:t>а снятия показаний коллективных (общедомовых) приборов учета для целей расчета нормативов потребления коммунальных услуг.</w:t>
      </w:r>
    </w:p>
    <w:p w:rsidR="00000000" w:rsidRDefault="002E6BF0">
      <w:pPr>
        <w:pStyle w:val="a6"/>
        <w:rPr>
          <w:color w:val="000000"/>
          <w:sz w:val="16"/>
          <w:szCs w:val="16"/>
        </w:rPr>
      </w:pPr>
      <w:bookmarkStart w:id="98" w:name="sub_34"/>
      <w:bookmarkEnd w:id="97"/>
      <w:r>
        <w:rPr>
          <w:color w:val="000000"/>
          <w:sz w:val="16"/>
          <w:szCs w:val="16"/>
        </w:rPr>
        <w:t>Информация об изменениях:</w:t>
      </w:r>
    </w:p>
    <w:bookmarkEnd w:id="98"/>
    <w:p w:rsidR="00000000" w:rsidRDefault="002E6BF0">
      <w:pPr>
        <w:pStyle w:val="a7"/>
      </w:pPr>
      <w:r>
        <w:fldChar w:fldCharType="begin"/>
      </w:r>
      <w:r>
        <w:instrText>HYPERLINK "http://mobileonline.garant.ru/document?id=70725938&amp;sub=1012"</w:instrText>
      </w:r>
      <w:r>
        <w:fldChar w:fldCharType="separate"/>
      </w:r>
      <w:r>
        <w:rPr>
          <w:rStyle w:val="a4"/>
        </w:rPr>
        <w:t>Постановлением</w:t>
      </w:r>
      <w:r>
        <w:fldChar w:fldCharType="end"/>
      </w:r>
      <w:r>
        <w:t xml:space="preserve"> </w:t>
      </w:r>
      <w:r>
        <w:t>Правительства РФ от 17 декабря 2014 г. N 1380 в пункт 34 внесены изменения</w:t>
      </w:r>
    </w:p>
    <w:p w:rsidR="00000000" w:rsidRDefault="002E6BF0">
      <w:pPr>
        <w:pStyle w:val="a7"/>
      </w:pPr>
      <w:hyperlink r:id="rId115" w:history="1">
        <w:r>
          <w:rPr>
            <w:rStyle w:val="a4"/>
          </w:rPr>
          <w:t>См. текст пункта в предыдущей редакции</w:t>
        </w:r>
      </w:hyperlink>
    </w:p>
    <w:p w:rsidR="00000000" w:rsidRDefault="002E6BF0">
      <w:r>
        <w:t>34. Количество многоквартирных домов или жилых домов в выборке по кажд</w:t>
      </w:r>
      <w:r>
        <w:t xml:space="preserve">ой группе домов определяется в соответствии с </w:t>
      </w:r>
      <w:hyperlink w:anchor="sub_20111" w:history="1">
        <w:r>
          <w:rPr>
            <w:rStyle w:val="a4"/>
          </w:rPr>
          <w:t>пунктами 1</w:t>
        </w:r>
      </w:hyperlink>
      <w:r>
        <w:t xml:space="preserve"> и </w:t>
      </w:r>
      <w:hyperlink w:anchor="sub_201121" w:history="1">
        <w:r>
          <w:rPr>
            <w:rStyle w:val="a4"/>
          </w:rPr>
          <w:t>2</w:t>
        </w:r>
      </w:hyperlink>
      <w:r>
        <w:t xml:space="preserve"> приложения N 1 к настоящим Правилам.</w:t>
      </w:r>
    </w:p>
    <w:p w:rsidR="00000000" w:rsidRDefault="002E6BF0">
      <w:pPr>
        <w:pStyle w:val="a6"/>
        <w:rPr>
          <w:color w:val="000000"/>
          <w:sz w:val="16"/>
          <w:szCs w:val="16"/>
        </w:rPr>
      </w:pPr>
      <w:bookmarkStart w:id="99" w:name="sub_35"/>
      <w:r>
        <w:rPr>
          <w:color w:val="000000"/>
          <w:sz w:val="16"/>
          <w:szCs w:val="16"/>
        </w:rPr>
        <w:t>Информация об изменениях:</w:t>
      </w:r>
    </w:p>
    <w:bookmarkEnd w:id="99"/>
    <w:p w:rsidR="00000000" w:rsidRDefault="002E6BF0">
      <w:pPr>
        <w:pStyle w:val="a7"/>
      </w:pPr>
      <w:r>
        <w:fldChar w:fldCharType="begin"/>
      </w:r>
      <w:r>
        <w:instrText>HYPERLINK "http://mobileonline.garant.ru/document?id=71480822&amp;sub</w:instrText>
      </w:r>
      <w:r>
        <w:instrText>=2012061"</w:instrText>
      </w:r>
      <w:r>
        <w:fldChar w:fldCharType="separate"/>
      </w:r>
      <w:r>
        <w:rPr>
          <w:rStyle w:val="a4"/>
        </w:rPr>
        <w:t>Постановлением</w:t>
      </w:r>
      <w:r>
        <w:fldChar w:fldCharType="end"/>
      </w:r>
      <w:r>
        <w:t xml:space="preserve"> Правительства РФ от 26 декабря 2016 г. N 1498 в пункт 35 внесены изменения, </w:t>
      </w:r>
      <w:hyperlink r:id="rId116" w:history="1">
        <w:r>
          <w:rPr>
            <w:rStyle w:val="a4"/>
          </w:rPr>
          <w:t>вступающие в силу</w:t>
        </w:r>
      </w:hyperlink>
      <w:r>
        <w:t xml:space="preserve"> с 1 января 2017 г.</w:t>
      </w:r>
    </w:p>
    <w:p w:rsidR="00000000" w:rsidRDefault="002E6BF0">
      <w:pPr>
        <w:pStyle w:val="a7"/>
      </w:pPr>
      <w:hyperlink r:id="rId117" w:history="1">
        <w:r>
          <w:rPr>
            <w:rStyle w:val="a4"/>
          </w:rPr>
          <w:t>См. текст пункта в предыдущей редакции</w:t>
        </w:r>
      </w:hyperlink>
    </w:p>
    <w:p w:rsidR="00000000" w:rsidRDefault="002E6BF0">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w:t>
      </w:r>
      <w:r>
        <w:t>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w:t>
      </w:r>
      <w:r>
        <w:t>нь благоустройства многоквартирного дома или жилого дома и расположенных в аналогичных климатических условиях.</w:t>
      </w:r>
    </w:p>
    <w:p w:rsidR="00000000" w:rsidRDefault="002E6BF0">
      <w:r>
        <w:t>Приборы учета должны быть утвержденного типа и прошедшими поверку в соответствии с требованиями законодательства Российской Федерации об обеспече</w:t>
      </w:r>
      <w:r>
        <w:t>нии единства измерений.</w:t>
      </w:r>
    </w:p>
    <w:p w:rsidR="00000000" w:rsidRDefault="002E6BF0">
      <w:bookmarkStart w:id="100" w:name="sub_36"/>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000000" w:rsidRDefault="002E6BF0">
      <w:bookmarkStart w:id="101" w:name="sub_37"/>
      <w:bookmarkEnd w:id="100"/>
      <w:r>
        <w:t>37. Показания приборов учета снимаются:</w:t>
      </w:r>
    </w:p>
    <w:p w:rsidR="00000000" w:rsidRDefault="002E6BF0">
      <w:pPr>
        <w:pStyle w:val="a6"/>
        <w:rPr>
          <w:color w:val="000000"/>
          <w:sz w:val="16"/>
          <w:szCs w:val="16"/>
        </w:rPr>
      </w:pPr>
      <w:bookmarkStart w:id="102" w:name="sub_371"/>
      <w:bookmarkEnd w:id="101"/>
      <w:r>
        <w:rPr>
          <w:color w:val="000000"/>
          <w:sz w:val="16"/>
          <w:szCs w:val="16"/>
        </w:rPr>
        <w:t xml:space="preserve">Информация </w:t>
      </w:r>
      <w:r>
        <w:rPr>
          <w:color w:val="000000"/>
          <w:sz w:val="16"/>
          <w:szCs w:val="16"/>
        </w:rPr>
        <w:t>об изменениях:</w:t>
      </w:r>
    </w:p>
    <w:bookmarkEnd w:id="102"/>
    <w:p w:rsidR="00000000" w:rsidRDefault="002E6BF0">
      <w:pPr>
        <w:pStyle w:val="a7"/>
      </w:pPr>
      <w:r>
        <w:fldChar w:fldCharType="begin"/>
      </w:r>
      <w:r>
        <w:instrText>HYPERLINK "http://mobileonline.garant.ru/document?id=70725938&amp;sub=1014"</w:instrText>
      </w:r>
      <w:r>
        <w:fldChar w:fldCharType="separate"/>
      </w:r>
      <w:r>
        <w:rPr>
          <w:rStyle w:val="a4"/>
        </w:rPr>
        <w:t>Постановлением</w:t>
      </w:r>
      <w:r>
        <w:fldChar w:fldCharType="end"/>
      </w:r>
      <w:r>
        <w:t xml:space="preserve"> Правительства РФ от 17 декабря 2014 г. N 1380 в подпункт "а" внесены изменения</w:t>
      </w:r>
    </w:p>
    <w:p w:rsidR="00000000" w:rsidRDefault="002E6BF0">
      <w:pPr>
        <w:pStyle w:val="a7"/>
      </w:pPr>
      <w:hyperlink r:id="rId118" w:history="1">
        <w:r>
          <w:rPr>
            <w:rStyle w:val="a4"/>
          </w:rPr>
          <w:t>См. текст подпункта в предыдущей редакции</w:t>
        </w:r>
      </w:hyperlink>
    </w:p>
    <w:p w:rsidR="00000000" w:rsidRDefault="002E6BF0">
      <w:r>
        <w:t>а) в отношении холодного и горячего водоснабжения - первого и последнего числа отопительного периода;</w:t>
      </w:r>
    </w:p>
    <w:p w:rsidR="00000000" w:rsidRDefault="002E6BF0">
      <w:bookmarkStart w:id="103" w:name="sub_372"/>
      <w:r>
        <w:t>б) в отношении отопления - первого и последнего числа отопительного периода;</w:t>
      </w:r>
    </w:p>
    <w:p w:rsidR="00000000" w:rsidRDefault="002E6BF0">
      <w:bookmarkStart w:id="104" w:name="sub_373"/>
      <w:bookmarkEnd w:id="103"/>
      <w:r>
        <w:t>в) в от</w:t>
      </w:r>
      <w:r>
        <w:t>ношении электроснабжения - 1 и 30 июня, 1 и 30 ноября;</w:t>
      </w:r>
    </w:p>
    <w:p w:rsidR="00000000" w:rsidRDefault="002E6BF0">
      <w:bookmarkStart w:id="105" w:name="sub_374"/>
      <w:bookmarkEnd w:id="104"/>
      <w:r>
        <w:t>г) в отношении газоснабжения (на приготовление пищи, подогрев воды и отопление) - в течение 1 года ежемесячно.</w:t>
      </w:r>
    </w:p>
    <w:p w:rsidR="00000000" w:rsidRDefault="002E6BF0">
      <w:bookmarkStart w:id="106" w:name="sub_38"/>
      <w:bookmarkEnd w:id="105"/>
      <w:r>
        <w:t>38. При снятии показаний приборов учета для определения нормати</w:t>
      </w:r>
      <w:r>
        <w:t>вов потребления коммунальных услуг фиксируются:</w:t>
      </w:r>
    </w:p>
    <w:p w:rsidR="00000000" w:rsidRDefault="002E6BF0">
      <w:pPr>
        <w:pStyle w:val="a6"/>
        <w:rPr>
          <w:color w:val="000000"/>
          <w:sz w:val="16"/>
          <w:szCs w:val="16"/>
        </w:rPr>
      </w:pPr>
      <w:bookmarkStart w:id="107" w:name="sub_381"/>
      <w:bookmarkEnd w:id="106"/>
      <w:r>
        <w:rPr>
          <w:color w:val="000000"/>
          <w:sz w:val="16"/>
          <w:szCs w:val="16"/>
        </w:rPr>
        <w:t>Информация об изменениях:</w:t>
      </w:r>
    </w:p>
    <w:bookmarkEnd w:id="107"/>
    <w:p w:rsidR="00000000" w:rsidRDefault="002E6BF0">
      <w:pPr>
        <w:pStyle w:val="a7"/>
      </w:pPr>
      <w:r>
        <w:fldChar w:fldCharType="begin"/>
      </w:r>
      <w:r>
        <w:instrText>HYPERLINK "http://mobileonline.garant.ru/document?id=70773084&amp;sub=5"</w:instrText>
      </w:r>
      <w:r>
        <w:fldChar w:fldCharType="separate"/>
      </w:r>
      <w:r>
        <w:rPr>
          <w:rStyle w:val="a4"/>
        </w:rPr>
        <w:t>Постановлением</w:t>
      </w:r>
      <w:r>
        <w:fldChar w:fldCharType="end"/>
      </w:r>
      <w:r>
        <w:t xml:space="preserve"> Правительства РФ от 14 февраля 2015 г. N 129 в подпункт </w:t>
      </w:r>
      <w:r>
        <w:t>"а" внесены изменения</w:t>
      </w:r>
    </w:p>
    <w:p w:rsidR="00000000" w:rsidRDefault="002E6BF0">
      <w:pPr>
        <w:pStyle w:val="a7"/>
      </w:pPr>
      <w:hyperlink r:id="rId119" w:history="1">
        <w:r>
          <w:rPr>
            <w:rStyle w:val="a4"/>
          </w:rPr>
          <w:t>См. текст подпункта в предыдущей редакции</w:t>
        </w:r>
      </w:hyperlink>
    </w:p>
    <w:p w:rsidR="00000000" w:rsidRDefault="002E6BF0">
      <w:r>
        <w:t xml:space="preserve">а) показания приборов учета по каждому виду коммунальных услуг или по каждому виду коммунального ресурса, учитываемого </w:t>
      </w:r>
      <w:r>
        <w:t>в составе коммунальной услуги;</w:t>
      </w:r>
    </w:p>
    <w:p w:rsidR="00000000" w:rsidRDefault="002E6BF0">
      <w:bookmarkStart w:id="108" w:name="sub_382"/>
      <w:r>
        <w:t>б) адрес многоквартирного дома или жилого дома;</w:t>
      </w:r>
    </w:p>
    <w:p w:rsidR="00000000" w:rsidRDefault="002E6BF0">
      <w:bookmarkStart w:id="109" w:name="sub_383"/>
      <w:bookmarkEnd w:id="108"/>
      <w:r>
        <w:t>в) число проживающих жителей;</w:t>
      </w:r>
    </w:p>
    <w:p w:rsidR="00000000" w:rsidRDefault="002E6BF0">
      <w:bookmarkStart w:id="110" w:name="sub_384"/>
      <w:bookmarkEnd w:id="109"/>
      <w:r>
        <w:t>г) количество квартир;</w:t>
      </w:r>
    </w:p>
    <w:p w:rsidR="00000000" w:rsidRDefault="002E6BF0">
      <w:bookmarkStart w:id="111" w:name="sub_385"/>
      <w:bookmarkEnd w:id="110"/>
      <w:r>
        <w:t>д) общая площадь жилых и нежилых помещений многоквартирного дома, а также п</w:t>
      </w:r>
      <w:r>
        <w:t>омещений, входящих в состав общего имущества в многоквартирном доме, или жилого дома;</w:t>
      </w:r>
    </w:p>
    <w:p w:rsidR="00000000" w:rsidRDefault="002E6BF0">
      <w:bookmarkStart w:id="112" w:name="sub_386"/>
      <w:bookmarkEnd w:id="111"/>
      <w:r>
        <w:t>е) дата и время снятия показаний приборов учета;</w:t>
      </w:r>
    </w:p>
    <w:p w:rsidR="00000000" w:rsidRDefault="002E6BF0">
      <w:bookmarkStart w:id="113" w:name="sub_387"/>
      <w:bookmarkEnd w:id="112"/>
      <w:r>
        <w:t>ж) количество этажей;</w:t>
      </w:r>
    </w:p>
    <w:p w:rsidR="00000000" w:rsidRDefault="002E6BF0">
      <w:bookmarkStart w:id="114" w:name="sub_388"/>
      <w:bookmarkEnd w:id="113"/>
      <w:r>
        <w:t>з) температура и давление природного или сжиженного углев</w:t>
      </w:r>
      <w:r>
        <w:t>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000000" w:rsidRDefault="002E6BF0">
      <w:pPr>
        <w:pStyle w:val="a6"/>
        <w:rPr>
          <w:color w:val="000000"/>
          <w:sz w:val="16"/>
          <w:szCs w:val="16"/>
        </w:rPr>
      </w:pPr>
      <w:bookmarkStart w:id="115" w:name="sub_389"/>
      <w:bookmarkEnd w:id="114"/>
      <w:r>
        <w:rPr>
          <w:color w:val="000000"/>
          <w:sz w:val="16"/>
          <w:szCs w:val="16"/>
        </w:rPr>
        <w:t>Информация об изменениях:</w:t>
      </w:r>
    </w:p>
    <w:bookmarkEnd w:id="115"/>
    <w:p w:rsidR="00000000" w:rsidRDefault="002E6BF0">
      <w:pPr>
        <w:pStyle w:val="a7"/>
      </w:pPr>
      <w:r>
        <w:fldChar w:fldCharType="begin"/>
      </w:r>
      <w:r>
        <w:instrText>HYPERLINK "http://mobileo</w:instrText>
      </w:r>
      <w:r>
        <w:instrText>nline.garant.ru/document?id=70773084&amp;sub=6"</w:instrText>
      </w:r>
      <w:r>
        <w:fldChar w:fldCharType="separate"/>
      </w:r>
      <w:r>
        <w:rPr>
          <w:rStyle w:val="a4"/>
        </w:rPr>
        <w:t>Постановлением</w:t>
      </w:r>
      <w:r>
        <w:fldChar w:fldCharType="end"/>
      </w:r>
      <w:r>
        <w:t xml:space="preserve"> Правительства РФ от 14 февраля 2015 г. N 129 пункт 38 дополнен подпунктом "и"</w:t>
      </w:r>
    </w:p>
    <w:p w:rsidR="00000000" w:rsidRDefault="002E6BF0">
      <w:r>
        <w:t xml:space="preserve">и) вид системы горячего водоснабжения в соответствии с положениями, установленными </w:t>
      </w:r>
      <w:hyperlink w:anchor="sub_32" w:history="1">
        <w:r>
          <w:rPr>
            <w:rStyle w:val="a4"/>
          </w:rPr>
          <w:t>пунктами 32 -</w:t>
        </w:r>
        <w:r>
          <w:rPr>
            <w:rStyle w:val="a4"/>
          </w:rPr>
          <w:t xml:space="preserve"> 32.2</w:t>
        </w:r>
      </w:hyperlink>
      <w:r>
        <w:t xml:space="preserve"> настоящих Правил.</w:t>
      </w:r>
    </w:p>
    <w:p w:rsidR="00000000" w:rsidRDefault="002E6BF0">
      <w:bookmarkStart w:id="116" w:name="sub_39"/>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000000" w:rsidRDefault="002E6BF0">
      <w:pPr>
        <w:pStyle w:val="a6"/>
        <w:rPr>
          <w:color w:val="000000"/>
          <w:sz w:val="16"/>
          <w:szCs w:val="16"/>
        </w:rPr>
      </w:pPr>
      <w:bookmarkStart w:id="117" w:name="sub_40"/>
      <w:bookmarkEnd w:id="116"/>
      <w:r>
        <w:rPr>
          <w:color w:val="000000"/>
          <w:sz w:val="16"/>
          <w:szCs w:val="16"/>
        </w:rPr>
        <w:lastRenderedPageBreak/>
        <w:t>Информация об изменениях</w:t>
      </w:r>
      <w:r>
        <w:rPr>
          <w:color w:val="000000"/>
          <w:sz w:val="16"/>
          <w:szCs w:val="16"/>
        </w:rPr>
        <w:t>:</w:t>
      </w:r>
    </w:p>
    <w:bookmarkEnd w:id="117"/>
    <w:p w:rsidR="00000000" w:rsidRDefault="002E6BF0">
      <w:pPr>
        <w:pStyle w:val="a7"/>
      </w:pPr>
      <w:r>
        <w:fldChar w:fldCharType="begin"/>
      </w:r>
      <w:r>
        <w:instrText>HYPERLINK "http://mobileonline.garant.ru/document?id=71480822&amp;sub=2012061"</w:instrText>
      </w:r>
      <w:r>
        <w:fldChar w:fldCharType="separate"/>
      </w:r>
      <w:r>
        <w:rPr>
          <w:rStyle w:val="a4"/>
        </w:rPr>
        <w:t>Постановлением</w:t>
      </w:r>
      <w:r>
        <w:fldChar w:fldCharType="end"/>
      </w:r>
      <w:r>
        <w:t xml:space="preserve"> Правительства РФ от 26 декабря 2016 г. N 1498 в пункт 40 внесены изменения, </w:t>
      </w:r>
      <w:hyperlink r:id="rId120" w:history="1">
        <w:r>
          <w:rPr>
            <w:rStyle w:val="a4"/>
          </w:rPr>
          <w:t>вступающие в</w:t>
        </w:r>
        <w:r>
          <w:rPr>
            <w:rStyle w:val="a4"/>
          </w:rPr>
          <w:t xml:space="preserve"> силу</w:t>
        </w:r>
      </w:hyperlink>
      <w:r>
        <w:t xml:space="preserve"> с 1 января 2017 г.</w:t>
      </w:r>
    </w:p>
    <w:p w:rsidR="00000000" w:rsidRDefault="002E6BF0">
      <w:pPr>
        <w:pStyle w:val="a7"/>
      </w:pPr>
      <w:hyperlink r:id="rId121" w:history="1">
        <w:r>
          <w:rPr>
            <w:rStyle w:val="a4"/>
          </w:rPr>
          <w:t>См. текст пункта в предыдущей редакции</w:t>
        </w:r>
      </w:hyperlink>
    </w:p>
    <w:p w:rsidR="00000000" w:rsidRDefault="002E6BF0">
      <w:r>
        <w:t>40. При обработке данных по объему выборки в целях определения нормативов потребления коммунальных услуг в жилых поме</w:t>
      </w:r>
      <w:r>
        <w:t>щениях необходимо исключить значения расхода коммунальных ресурсов, отличающиеся от средних расходов по выборке более чем на 20 процентов.</w:t>
      </w:r>
    </w:p>
    <w:p w:rsidR="00000000" w:rsidRDefault="002E6BF0">
      <w:bookmarkStart w:id="118" w:name="sub_41"/>
      <w:r>
        <w:t>41. На основании измерений объема (количества) потребления коммунальных ресурсов приборами учета определяется м</w:t>
      </w:r>
      <w:r>
        <w:t>есячная (среднемесячная) величина потребления коммунальных ресурсов по выбранным группам многоквартирных домов или жилых домов.</w:t>
      </w:r>
    </w:p>
    <w:p w:rsidR="00000000" w:rsidRDefault="002E6BF0">
      <w:pPr>
        <w:pStyle w:val="a6"/>
        <w:rPr>
          <w:color w:val="000000"/>
          <w:sz w:val="16"/>
          <w:szCs w:val="16"/>
        </w:rPr>
      </w:pPr>
      <w:bookmarkStart w:id="119" w:name="sub_42"/>
      <w:bookmarkEnd w:id="118"/>
      <w:r>
        <w:rPr>
          <w:color w:val="000000"/>
          <w:sz w:val="16"/>
          <w:szCs w:val="16"/>
        </w:rPr>
        <w:t>Информация об изменениях:</w:t>
      </w:r>
    </w:p>
    <w:bookmarkEnd w:id="119"/>
    <w:p w:rsidR="00000000" w:rsidRDefault="002E6BF0">
      <w:pPr>
        <w:pStyle w:val="a7"/>
      </w:pPr>
      <w:r>
        <w:fldChar w:fldCharType="begin"/>
      </w:r>
      <w:r>
        <w:instrText>HYPERLINK "http://mobileonline.garant.ru/document?id=71480822&amp;sub=2012061"</w:instrText>
      </w:r>
      <w:r>
        <w:fldChar w:fldCharType="separate"/>
      </w:r>
      <w:r>
        <w:rPr>
          <w:rStyle w:val="a4"/>
        </w:rPr>
        <w:t>Постановле</w:t>
      </w:r>
      <w:r>
        <w:rPr>
          <w:rStyle w:val="a4"/>
        </w:rPr>
        <w:t>нием</w:t>
      </w:r>
      <w:r>
        <w:fldChar w:fldCharType="end"/>
      </w:r>
      <w:r>
        <w:t xml:space="preserve"> Правительства РФ от 26 декабря 2016 г. N 1498 в пункт 42 внесены изменения, </w:t>
      </w:r>
      <w:hyperlink r:id="rId122" w:history="1">
        <w:r>
          <w:rPr>
            <w:rStyle w:val="a4"/>
          </w:rPr>
          <w:t>вступающие в силу</w:t>
        </w:r>
      </w:hyperlink>
      <w:r>
        <w:t xml:space="preserve"> с 1 января 2017 г.</w:t>
      </w:r>
    </w:p>
    <w:p w:rsidR="00000000" w:rsidRDefault="002E6BF0">
      <w:pPr>
        <w:pStyle w:val="a7"/>
      </w:pPr>
      <w:hyperlink r:id="rId123" w:history="1">
        <w:r>
          <w:rPr>
            <w:rStyle w:val="a4"/>
          </w:rPr>
          <w:t>См. текст пункта в предыдущей редакции</w:t>
        </w:r>
      </w:hyperlink>
    </w:p>
    <w:p w:rsidR="00000000" w:rsidRDefault="002E6BF0">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sub_20100" w:history="1">
        <w:r>
          <w:rPr>
            <w:rStyle w:val="a4"/>
          </w:rPr>
          <w:t>разделом I</w:t>
        </w:r>
      </w:hyperlink>
      <w:r>
        <w:t xml:space="preserve"> приложения N 1 к настоящим Правилам</w:t>
      </w:r>
      <w:r>
        <w:t>.</w:t>
      </w:r>
    </w:p>
    <w:p w:rsidR="00000000" w:rsidRDefault="002E6BF0"/>
    <w:p w:rsidR="00000000" w:rsidRDefault="002E6BF0">
      <w:pPr>
        <w:pStyle w:val="a6"/>
        <w:rPr>
          <w:color w:val="000000"/>
          <w:sz w:val="16"/>
          <w:szCs w:val="16"/>
        </w:rPr>
      </w:pPr>
      <w:bookmarkStart w:id="120" w:name="sub_600"/>
      <w:r>
        <w:rPr>
          <w:color w:val="000000"/>
          <w:sz w:val="16"/>
          <w:szCs w:val="16"/>
        </w:rPr>
        <w:t>Информация об изменениях:</w:t>
      </w:r>
    </w:p>
    <w:bookmarkEnd w:id="120"/>
    <w:p w:rsidR="00000000" w:rsidRDefault="002E6BF0">
      <w:pPr>
        <w:pStyle w:val="a7"/>
      </w:pPr>
      <w:r>
        <w:fldChar w:fldCharType="begin"/>
      </w:r>
      <w:r>
        <w:instrText>HYPERLINK "http://mobileonline.garant.ru/document?id=71480822&amp;sub=2012062"</w:instrText>
      </w:r>
      <w:r>
        <w:fldChar w:fldCharType="separate"/>
      </w:r>
      <w:r>
        <w:rPr>
          <w:rStyle w:val="a4"/>
        </w:rPr>
        <w:t>Постановлением</w:t>
      </w:r>
      <w:r>
        <w:fldChar w:fldCharType="end"/>
      </w:r>
      <w:r>
        <w:t xml:space="preserve"> Правительства РФ от 26 декабря 2016 г. N 1498 в наименование раздела внесены изменения, </w:t>
      </w:r>
      <w:hyperlink r:id="rId124" w:history="1">
        <w:r>
          <w:rPr>
            <w:rStyle w:val="a4"/>
          </w:rPr>
          <w:t>вступающие в силу</w:t>
        </w:r>
      </w:hyperlink>
      <w:r>
        <w:t xml:space="preserve"> с 1 января 2017 г.</w:t>
      </w:r>
    </w:p>
    <w:p w:rsidR="00000000" w:rsidRDefault="002E6BF0">
      <w:pPr>
        <w:pStyle w:val="a7"/>
      </w:pPr>
      <w:hyperlink r:id="rId125" w:history="1">
        <w:r>
          <w:rPr>
            <w:rStyle w:val="a4"/>
          </w:rPr>
          <w:t>См. текст наименования в предыдущей редакции</w:t>
        </w:r>
      </w:hyperlink>
    </w:p>
    <w:p w:rsidR="00000000" w:rsidRDefault="002E6BF0">
      <w:pPr>
        <w:pStyle w:val="1"/>
      </w:pPr>
      <w:r>
        <w:t>VI. Определение нормативов потребления коммунальных услуг в жил</w:t>
      </w:r>
      <w:r>
        <w:t>ых помещениях, нормативов потребления коммунальных ресурсов в целях содержания общего имущества в многоквартирном доме с применением расчетного метода</w:t>
      </w:r>
    </w:p>
    <w:p w:rsidR="00000000" w:rsidRDefault="002E6BF0"/>
    <w:p w:rsidR="00000000" w:rsidRDefault="002E6BF0">
      <w:pPr>
        <w:pStyle w:val="a6"/>
        <w:rPr>
          <w:color w:val="000000"/>
          <w:sz w:val="16"/>
          <w:szCs w:val="16"/>
        </w:rPr>
      </w:pPr>
      <w:bookmarkStart w:id="121" w:name="sub_43"/>
      <w:r>
        <w:rPr>
          <w:color w:val="000000"/>
          <w:sz w:val="16"/>
          <w:szCs w:val="16"/>
        </w:rPr>
        <w:t>Информация об изменениях:</w:t>
      </w:r>
    </w:p>
    <w:bookmarkEnd w:id="121"/>
    <w:p w:rsidR="00000000" w:rsidRDefault="002E6BF0">
      <w:pPr>
        <w:pStyle w:val="a7"/>
      </w:pPr>
      <w:r>
        <w:fldChar w:fldCharType="begin"/>
      </w:r>
      <w:r>
        <w:instrText>HYPERLINK "http://mobi</w:instrText>
      </w:r>
      <w:r>
        <w:instrText>leonline.garant.ru/document?id=71480822&amp;sub=2012063"</w:instrText>
      </w:r>
      <w:r>
        <w:fldChar w:fldCharType="separate"/>
      </w:r>
      <w:r>
        <w:rPr>
          <w:rStyle w:val="a4"/>
        </w:rPr>
        <w:t>Постановлением</w:t>
      </w:r>
      <w:r>
        <w:fldChar w:fldCharType="end"/>
      </w:r>
      <w:r>
        <w:t xml:space="preserve"> Правительства РФ от 26 декабря 2016 г. N 1498 в пункт 43 внесены изменения, </w:t>
      </w:r>
      <w:hyperlink r:id="rId126" w:history="1">
        <w:r>
          <w:rPr>
            <w:rStyle w:val="a4"/>
          </w:rPr>
          <w:t>вступающие в силу</w:t>
        </w:r>
      </w:hyperlink>
      <w:r>
        <w:t xml:space="preserve"> с 1 января 2017 г.</w:t>
      </w:r>
    </w:p>
    <w:p w:rsidR="00000000" w:rsidRDefault="002E6BF0">
      <w:pPr>
        <w:pStyle w:val="a7"/>
      </w:pPr>
      <w:hyperlink r:id="rId127" w:history="1">
        <w:r>
          <w:rPr>
            <w:rStyle w:val="a4"/>
          </w:rPr>
          <w:t>См. текст пункта в предыдущей редакции</w:t>
        </w:r>
      </w:hyperlink>
    </w:p>
    <w:p w:rsidR="00000000" w:rsidRDefault="002E6BF0">
      <w:r>
        <w:t>43. Нормативы потребления коммунальных услуг в жилых помещениях и нормативы потребления коммунальных ресурсов в целях содержания общего имущества в</w:t>
      </w:r>
      <w:r>
        <w:t xml:space="preserve"> многоквартирном доме с применением расчетного метода определяются по формулам, предусмотренным </w:t>
      </w:r>
      <w:hyperlink w:anchor="sub_20200" w:history="1">
        <w:r>
          <w:rPr>
            <w:rStyle w:val="a4"/>
          </w:rPr>
          <w:t>разделом II</w:t>
        </w:r>
      </w:hyperlink>
      <w:r>
        <w:t xml:space="preserve"> приложения N 1 к настоящим Правилам.</w:t>
      </w:r>
    </w:p>
    <w:p w:rsidR="00000000" w:rsidRDefault="002E6BF0">
      <w:pPr>
        <w:pStyle w:val="a6"/>
        <w:rPr>
          <w:color w:val="000000"/>
          <w:sz w:val="16"/>
          <w:szCs w:val="16"/>
        </w:rPr>
      </w:pPr>
      <w:bookmarkStart w:id="122" w:name="sub_44"/>
      <w:r>
        <w:rPr>
          <w:color w:val="000000"/>
          <w:sz w:val="16"/>
          <w:szCs w:val="16"/>
        </w:rPr>
        <w:t>Информация об изменениях:</w:t>
      </w:r>
    </w:p>
    <w:bookmarkEnd w:id="122"/>
    <w:p w:rsidR="00000000" w:rsidRDefault="002E6BF0">
      <w:pPr>
        <w:pStyle w:val="a7"/>
      </w:pPr>
      <w:r>
        <w:fldChar w:fldCharType="begin"/>
      </w:r>
      <w:r>
        <w:instrText>HYPERLINK "http://mobileonline.garant.ru/docum</w:instrText>
      </w:r>
      <w:r>
        <w:instrText>ent?id=71480822&amp;sub=2012064"</w:instrText>
      </w:r>
      <w:r>
        <w:fldChar w:fldCharType="separate"/>
      </w:r>
      <w:r>
        <w:rPr>
          <w:rStyle w:val="a4"/>
        </w:rPr>
        <w:t>Постановлением</w:t>
      </w:r>
      <w:r>
        <w:fldChar w:fldCharType="end"/>
      </w:r>
      <w:r>
        <w:t xml:space="preserve"> Правительства РФ от 26 декабря 2016 г. N 1498 в пункт 44 внесены изменения, </w:t>
      </w:r>
      <w:hyperlink r:id="rId128" w:history="1">
        <w:r>
          <w:rPr>
            <w:rStyle w:val="a4"/>
          </w:rPr>
          <w:t>вступающие в силу</w:t>
        </w:r>
      </w:hyperlink>
      <w:r>
        <w:t xml:space="preserve"> с 1 января 2017 г.</w:t>
      </w:r>
    </w:p>
    <w:p w:rsidR="00000000" w:rsidRDefault="002E6BF0">
      <w:pPr>
        <w:pStyle w:val="a7"/>
      </w:pPr>
      <w:hyperlink r:id="rId129" w:history="1">
        <w:r>
          <w:rPr>
            <w:rStyle w:val="a4"/>
          </w:rPr>
          <w:t>См. текст пункта в предыдущей редакции</w:t>
        </w:r>
      </w:hyperlink>
    </w:p>
    <w:p w:rsidR="00000000" w:rsidRDefault="002E6BF0">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000000" w:rsidRDefault="002E6BF0">
      <w:bookmarkStart w:id="123" w:name="sub_4402"/>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w:t>
      </w:r>
      <w:r>
        <w:t>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000000" w:rsidRDefault="002E6BF0">
      <w:bookmarkStart w:id="124" w:name="sub_4403"/>
      <w:bookmarkEnd w:id="123"/>
      <w:r>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w:t>
      </w:r>
      <w:r>
        <w:t>няемых при проектировании зданий и сооружений, систем отопления.</w:t>
      </w:r>
    </w:p>
    <w:p w:rsidR="00000000" w:rsidRDefault="002E6BF0">
      <w:bookmarkStart w:id="125" w:name="sub_4404"/>
      <w:bookmarkEnd w:id="124"/>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000000" w:rsidRDefault="002E6BF0">
      <w:pPr>
        <w:pStyle w:val="a6"/>
        <w:rPr>
          <w:color w:val="000000"/>
          <w:sz w:val="16"/>
          <w:szCs w:val="16"/>
        </w:rPr>
      </w:pPr>
      <w:bookmarkStart w:id="126" w:name="sub_45"/>
      <w:bookmarkEnd w:id="125"/>
      <w:r>
        <w:rPr>
          <w:color w:val="000000"/>
          <w:sz w:val="16"/>
          <w:szCs w:val="16"/>
        </w:rPr>
        <w:t>И</w:t>
      </w:r>
      <w:r>
        <w:rPr>
          <w:color w:val="000000"/>
          <w:sz w:val="16"/>
          <w:szCs w:val="16"/>
        </w:rPr>
        <w:t>нформация об изменениях:</w:t>
      </w:r>
    </w:p>
    <w:bookmarkEnd w:id="126"/>
    <w:p w:rsidR="00000000" w:rsidRDefault="002E6BF0">
      <w:pPr>
        <w:pStyle w:val="a7"/>
      </w:pPr>
      <w:r>
        <w:fldChar w:fldCharType="begin"/>
      </w:r>
      <w:r>
        <w:instrText>HYPERLINK "http://mobileonline.garant.ru/document?id=70773084&amp;sub=1017"</w:instrText>
      </w:r>
      <w:r>
        <w:fldChar w:fldCharType="separate"/>
      </w:r>
      <w:r>
        <w:rPr>
          <w:rStyle w:val="a4"/>
        </w:rPr>
        <w:t>Постановлением</w:t>
      </w:r>
      <w:r>
        <w:fldChar w:fldCharType="end"/>
      </w:r>
      <w:r>
        <w:t xml:space="preserve"> Правительства РФ от 14 февраля 2015 г. N 129 пункт 45 изложен в новой редакции</w:t>
      </w:r>
    </w:p>
    <w:p w:rsidR="00000000" w:rsidRDefault="002E6BF0">
      <w:pPr>
        <w:pStyle w:val="a7"/>
      </w:pPr>
      <w:hyperlink r:id="rId130" w:history="1">
        <w:r>
          <w:rPr>
            <w:rStyle w:val="a4"/>
          </w:rPr>
          <w:t>См. текст пункта в предыдущей редакции</w:t>
        </w:r>
      </w:hyperlink>
    </w:p>
    <w:p w:rsidR="00000000" w:rsidRDefault="002E6BF0">
      <w:r>
        <w:t>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w:t>
      </w:r>
      <w:r>
        <w:t xml:space="preserve">борными устройствами и санитарно-техническим оборудованием. Норма расхода воды водоразборными устройствами предусмотрена в </w:t>
      </w:r>
      <w:hyperlink w:anchor="sub_20240231" w:history="1">
        <w:r>
          <w:rPr>
            <w:rStyle w:val="a4"/>
          </w:rPr>
          <w:t>таблице 5</w:t>
        </w:r>
      </w:hyperlink>
      <w:r>
        <w:t xml:space="preserve"> приложения N 1 к настоящим Правилам.</w:t>
      </w:r>
    </w:p>
    <w:p w:rsidR="00000000" w:rsidRDefault="002E6BF0">
      <w:pPr>
        <w:pStyle w:val="a6"/>
        <w:rPr>
          <w:color w:val="000000"/>
          <w:sz w:val="16"/>
          <w:szCs w:val="16"/>
        </w:rPr>
      </w:pPr>
      <w:bookmarkStart w:id="127" w:name="sub_451"/>
      <w:r>
        <w:rPr>
          <w:color w:val="000000"/>
          <w:sz w:val="16"/>
          <w:szCs w:val="16"/>
        </w:rPr>
        <w:t>Информация об изменениях:</w:t>
      </w:r>
    </w:p>
    <w:bookmarkEnd w:id="127"/>
    <w:p w:rsidR="00000000" w:rsidRDefault="002E6BF0">
      <w:pPr>
        <w:pStyle w:val="a7"/>
      </w:pPr>
      <w:r>
        <w:fldChar w:fldCharType="begin"/>
      </w:r>
      <w:r>
        <w:instrText>HYPERLINK "http:</w:instrText>
      </w:r>
      <w:r>
        <w:instrText>//mobileonline.garant.ru/document?id=70773084&amp;sub=1018"</w:instrText>
      </w:r>
      <w:r>
        <w:fldChar w:fldCharType="separate"/>
      </w:r>
      <w:r>
        <w:rPr>
          <w:rStyle w:val="a4"/>
        </w:rPr>
        <w:t>Постановлением</w:t>
      </w:r>
      <w:r>
        <w:fldChar w:fldCharType="end"/>
      </w:r>
      <w:r>
        <w:t xml:space="preserve"> Правительства РФ от 14 февраля 2015 г. N 129 Правила дополнены пунктом 45.1</w:t>
      </w:r>
    </w:p>
    <w:p w:rsidR="00000000" w:rsidRDefault="002E6BF0">
      <w:r>
        <w:t>45.1. Норматив расхода тепловой энергии на подогрев воды для предоставления коммунальной услуги по горячему</w:t>
      </w:r>
      <w:r>
        <w:t xml:space="preserve"> водоснабжению определяется с учетом положений, установленных </w:t>
      </w:r>
      <w:hyperlink w:anchor="sub_32" w:history="1">
        <w:r>
          <w:rPr>
            <w:rStyle w:val="a4"/>
          </w:rPr>
          <w:t>пунктами 32 - 32.2</w:t>
        </w:r>
      </w:hyperlink>
      <w:r>
        <w:t xml:space="preserve"> настоящих Правил.</w:t>
      </w:r>
    </w:p>
    <w:p w:rsidR="00000000" w:rsidRDefault="002E6BF0">
      <w:bookmarkStart w:id="128" w:name="sub_46"/>
      <w:r>
        <w:t>46. Норматив потребления коммунальной услуги по газоснабжению в жилых помещениях определяется исходя из следующих направлений и</w:t>
      </w:r>
      <w:r>
        <w:t>спользования:</w:t>
      </w:r>
    </w:p>
    <w:bookmarkEnd w:id="128"/>
    <w:p w:rsidR="00000000" w:rsidRDefault="002E6BF0">
      <w:r>
        <w:t>а) приготовление пищи с использованием газовых плит;</w:t>
      </w:r>
    </w:p>
    <w:p w:rsidR="00000000" w:rsidRDefault="002E6BF0">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000000" w:rsidRDefault="002E6BF0">
      <w:r>
        <w:t>в)</w:t>
      </w:r>
      <w:r>
        <w:t xml:space="preserve"> отопление (при отсутствии централизованного отопления).</w:t>
      </w:r>
    </w:p>
    <w:p w:rsidR="00000000" w:rsidRDefault="002E6BF0">
      <w:pPr>
        <w:pStyle w:val="a6"/>
        <w:rPr>
          <w:color w:val="000000"/>
          <w:sz w:val="16"/>
          <w:szCs w:val="16"/>
        </w:rPr>
      </w:pPr>
      <w:bookmarkStart w:id="129" w:name="sub_47"/>
      <w:r>
        <w:rPr>
          <w:color w:val="000000"/>
          <w:sz w:val="16"/>
          <w:szCs w:val="16"/>
        </w:rPr>
        <w:t>Информация об изменениях:</w:t>
      </w:r>
    </w:p>
    <w:bookmarkEnd w:id="129"/>
    <w:p w:rsidR="00000000" w:rsidRDefault="002E6BF0">
      <w:pPr>
        <w:pStyle w:val="a7"/>
      </w:pPr>
      <w:r>
        <w:fldChar w:fldCharType="begin"/>
      </w:r>
      <w:r>
        <w:instrText>HYPERLINK "http://mobileonline.garant.ru/document?id=70524356&amp;sub=702"</w:instrText>
      </w:r>
      <w:r>
        <w:fldChar w:fldCharType="separate"/>
      </w:r>
      <w:r>
        <w:rPr>
          <w:rStyle w:val="a4"/>
        </w:rPr>
        <w:t>Постановлением</w:t>
      </w:r>
      <w:r>
        <w:fldChar w:fldCharType="end"/>
      </w:r>
      <w:r>
        <w:t xml:space="preserve"> Правительства РФ от 26 марта 2014 г. N 230 в пункт 47 внесены изменения</w:t>
      </w:r>
    </w:p>
    <w:p w:rsidR="00000000" w:rsidRDefault="002E6BF0">
      <w:pPr>
        <w:pStyle w:val="a7"/>
      </w:pPr>
      <w:hyperlink r:id="rId131" w:history="1">
        <w:r>
          <w:rPr>
            <w:rStyle w:val="a4"/>
          </w:rPr>
          <w:t>См. текст пункта в предыдущей редакции</w:t>
        </w:r>
      </w:hyperlink>
    </w:p>
    <w:p w:rsidR="00000000" w:rsidRDefault="002E6BF0">
      <w:r>
        <w:t>47. При использовании в жилых помещениях многоквартирных домов или жилых домов газа по нескольким направлениям одновременно норматив потребления к</w:t>
      </w:r>
      <w:r>
        <w:t>оммунальной услуги по газоснабжению для потребителей, проживающих в таких домах, определяется по каждому направлению использования газа.</w:t>
      </w:r>
    </w:p>
    <w:p w:rsidR="00000000" w:rsidRDefault="002E6BF0">
      <w:r>
        <w:t>Нормативы потребления коммунальной услуги по газоснабжению устанавливаются на основании норм потребления газа население</w:t>
      </w:r>
      <w:r>
        <w:t>м при отсутствии приборов учета газа дифференцированно в зависимости от направлений использования газа, определяемых:</w:t>
      </w:r>
    </w:p>
    <w:p w:rsidR="00000000" w:rsidRDefault="002E6BF0">
      <w:bookmarkStart w:id="130" w:name="sub_4703"/>
      <w:r>
        <w:t>для природного газа - в соответствии с методикой расчет</w:t>
      </w:r>
      <w:r>
        <w:t>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000000" w:rsidRDefault="002E6BF0">
      <w:bookmarkStart w:id="131" w:name="sub_4704"/>
      <w:bookmarkEnd w:id="130"/>
      <w:r>
        <w:t>для сжиженного углеводородного газа - в соответствии с методикой расчета</w:t>
      </w:r>
      <w:r>
        <w:t xml:space="preserve">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000000" w:rsidRDefault="002E6BF0">
      <w:bookmarkStart w:id="132" w:name="sub_48"/>
      <w:bookmarkEnd w:id="131"/>
      <w:r>
        <w:t>48. Нормативы потребления коммунальных услуг при</w:t>
      </w:r>
      <w:r>
        <w:t xml:space="preserve"> использовании земельного участка и надворных построек определяются в отношении каждого из направлений использования коммунальных услуг.</w:t>
      </w:r>
    </w:p>
    <w:p w:rsidR="00000000" w:rsidRDefault="002E6BF0">
      <w:pPr>
        <w:pStyle w:val="a6"/>
        <w:rPr>
          <w:color w:val="000000"/>
          <w:sz w:val="16"/>
          <w:szCs w:val="16"/>
        </w:rPr>
      </w:pPr>
      <w:bookmarkStart w:id="133" w:name="sub_49"/>
      <w:bookmarkEnd w:id="132"/>
      <w:r>
        <w:rPr>
          <w:color w:val="000000"/>
          <w:sz w:val="16"/>
          <w:szCs w:val="16"/>
        </w:rPr>
        <w:t>Информация об изменениях:</w:t>
      </w:r>
    </w:p>
    <w:bookmarkEnd w:id="133"/>
    <w:p w:rsidR="00000000" w:rsidRDefault="002E6BF0">
      <w:pPr>
        <w:pStyle w:val="a7"/>
      </w:pPr>
      <w:r>
        <w:lastRenderedPageBreak/>
        <w:fldChar w:fldCharType="begin"/>
      </w:r>
      <w:r>
        <w:instrText>HYPERLINK "http://mobileonline.garant.ru/document?id=70725938&amp;sub=1016"</w:instrText>
      </w:r>
      <w:r>
        <w:fldChar w:fldCharType="separate"/>
      </w:r>
      <w:r>
        <w:rPr>
          <w:rStyle w:val="a4"/>
        </w:rPr>
        <w:t>Пост</w:t>
      </w:r>
      <w:r>
        <w:rPr>
          <w:rStyle w:val="a4"/>
        </w:rPr>
        <w:t>ановлением</w:t>
      </w:r>
      <w:r>
        <w:fldChar w:fldCharType="end"/>
      </w:r>
      <w:r>
        <w:t xml:space="preserve"> Правительства РФ от 17 декабря 2014 г. N 1380 пункт 49 изложен в новой редакции</w:t>
      </w:r>
    </w:p>
    <w:p w:rsidR="00000000" w:rsidRDefault="002E6BF0">
      <w:pPr>
        <w:pStyle w:val="a7"/>
      </w:pPr>
      <w:hyperlink r:id="rId132" w:history="1">
        <w:r>
          <w:rPr>
            <w:rStyle w:val="a4"/>
          </w:rPr>
          <w:t>См. текст пункта в предыдущей редакции</w:t>
        </w:r>
      </w:hyperlink>
    </w:p>
    <w:p w:rsidR="00000000" w:rsidRDefault="002E6BF0">
      <w:r>
        <w:t>49. Норматив потребления коммунальной услуги по хол</w:t>
      </w:r>
      <w:r>
        <w:t>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000000" w:rsidRDefault="002E6BF0">
      <w:r>
        <w:t>полив земельного участка;</w:t>
      </w:r>
    </w:p>
    <w:p w:rsidR="00000000" w:rsidRDefault="002E6BF0">
      <w:r>
        <w:t>водоснабжение и приготовление пищи для сельскохозяйственных животных;</w:t>
      </w:r>
    </w:p>
    <w:p w:rsidR="00000000" w:rsidRDefault="002E6BF0">
      <w:r>
        <w:t>водоснаб</w:t>
      </w:r>
      <w:r>
        <w:t>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000000" w:rsidRDefault="002E6BF0">
      <w:r>
        <w:t xml:space="preserve">водоснабжение иных надворных построек, в том числе </w:t>
      </w:r>
      <w:r>
        <w:t>гаражей, теплиц (зимних садов), иных объектов.</w:t>
      </w:r>
    </w:p>
    <w:p w:rsidR="00000000" w:rsidRDefault="002E6BF0">
      <w:pPr>
        <w:pStyle w:val="a6"/>
        <w:rPr>
          <w:color w:val="000000"/>
          <w:sz w:val="16"/>
          <w:szCs w:val="16"/>
        </w:rPr>
      </w:pPr>
      <w:bookmarkStart w:id="134" w:name="sub_50"/>
      <w:r>
        <w:rPr>
          <w:color w:val="000000"/>
          <w:sz w:val="16"/>
          <w:szCs w:val="16"/>
        </w:rPr>
        <w:t>Информация об изменениях:</w:t>
      </w:r>
    </w:p>
    <w:bookmarkEnd w:id="134"/>
    <w:p w:rsidR="00000000" w:rsidRDefault="002E6BF0">
      <w:pPr>
        <w:pStyle w:val="a7"/>
      </w:pPr>
      <w:r>
        <w:fldChar w:fldCharType="begin"/>
      </w:r>
      <w:r>
        <w:instrText>HYPERLINK "http://mobileonline.garant.ru/document?id=70725938&amp;sub=1016"</w:instrText>
      </w:r>
      <w:r>
        <w:fldChar w:fldCharType="separate"/>
      </w:r>
      <w:r>
        <w:rPr>
          <w:rStyle w:val="a4"/>
        </w:rPr>
        <w:t>Постановлением</w:t>
      </w:r>
      <w:r>
        <w:fldChar w:fldCharType="end"/>
      </w:r>
      <w:r>
        <w:t xml:space="preserve"> Правительства РФ от 17 декабря 2014 г. N 1380 пункт 50 изложен в новой редакции</w:t>
      </w:r>
    </w:p>
    <w:p w:rsidR="00000000" w:rsidRDefault="002E6BF0">
      <w:pPr>
        <w:pStyle w:val="a7"/>
      </w:pPr>
      <w:hyperlink r:id="rId133" w:history="1">
        <w:r>
          <w:rPr>
            <w:rStyle w:val="a4"/>
          </w:rPr>
          <w:t>См. текст пункта в предыдущей редакции</w:t>
        </w:r>
      </w:hyperlink>
    </w:p>
    <w:p w:rsidR="00000000" w:rsidRDefault="002E6BF0">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w:t>
      </w:r>
      <w:r>
        <w:t xml:space="preserve"> каждому из следующих направлений использования:</w:t>
      </w:r>
    </w:p>
    <w:p w:rsidR="00000000" w:rsidRDefault="002E6BF0">
      <w:r>
        <w:t>освещение в целях содержания сельскохозяйственных животных;</w:t>
      </w:r>
    </w:p>
    <w:p w:rsidR="00000000" w:rsidRDefault="002E6BF0">
      <w:r>
        <w:t>освещение иных надворных построек, в том числе бань, саун, бассейнов, гаражей, теплиц (зимних садов);</w:t>
      </w:r>
    </w:p>
    <w:p w:rsidR="00000000" w:rsidRDefault="002E6BF0">
      <w:r>
        <w:t>приготовление пищи и подогрев воды для сельск</w:t>
      </w:r>
      <w:r>
        <w:t>охозяйственных животных.</w:t>
      </w:r>
    </w:p>
    <w:p w:rsidR="00000000" w:rsidRDefault="002E6BF0">
      <w:pPr>
        <w:pStyle w:val="a6"/>
        <w:rPr>
          <w:color w:val="000000"/>
          <w:sz w:val="16"/>
          <w:szCs w:val="16"/>
        </w:rPr>
      </w:pPr>
      <w:bookmarkStart w:id="135" w:name="sub_51"/>
      <w:r>
        <w:rPr>
          <w:color w:val="000000"/>
          <w:sz w:val="16"/>
          <w:szCs w:val="16"/>
        </w:rPr>
        <w:t>Информация об изменениях:</w:t>
      </w:r>
    </w:p>
    <w:bookmarkEnd w:id="135"/>
    <w:p w:rsidR="00000000" w:rsidRDefault="002E6BF0">
      <w:pPr>
        <w:pStyle w:val="a7"/>
      </w:pPr>
      <w:r>
        <w:fldChar w:fldCharType="begin"/>
      </w:r>
      <w:r>
        <w:instrText>HYPERLINK "http://mobileonline.garant.ru/document?id=70725938&amp;sub=1016"</w:instrText>
      </w:r>
      <w:r>
        <w:fldChar w:fldCharType="separate"/>
      </w:r>
      <w:r>
        <w:rPr>
          <w:rStyle w:val="a4"/>
        </w:rPr>
        <w:t>Постановлением</w:t>
      </w:r>
      <w:r>
        <w:fldChar w:fldCharType="end"/>
      </w:r>
      <w:r>
        <w:t xml:space="preserve"> Правительства РФ от 17 декабря 2014 г. N 1380 пункт 51 изложен в новой редакции</w:t>
      </w:r>
    </w:p>
    <w:p w:rsidR="00000000" w:rsidRDefault="002E6BF0">
      <w:pPr>
        <w:pStyle w:val="a7"/>
      </w:pPr>
      <w:hyperlink r:id="rId134" w:history="1">
        <w:r>
          <w:rPr>
            <w:rStyle w:val="a4"/>
          </w:rPr>
          <w:t>См. текст пункта в предыдущей редакции</w:t>
        </w:r>
      </w:hyperlink>
    </w:p>
    <w:p w:rsidR="00000000" w:rsidRDefault="002E6BF0">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w:t>
      </w:r>
      <w:r>
        <w:t>ана могут быть установлены нормативы потребления коммунальных услуг по иным направлениям использования коммунального ресурса.</w:t>
      </w:r>
    </w:p>
    <w:p w:rsidR="00000000" w:rsidRDefault="002E6BF0"/>
    <w:p w:rsidR="00000000" w:rsidRDefault="002E6BF0">
      <w:pPr>
        <w:pStyle w:val="a6"/>
        <w:rPr>
          <w:color w:val="000000"/>
          <w:sz w:val="16"/>
          <w:szCs w:val="16"/>
        </w:rPr>
      </w:pPr>
      <w:bookmarkStart w:id="136" w:name="sub_20000"/>
      <w:r>
        <w:rPr>
          <w:color w:val="000000"/>
          <w:sz w:val="16"/>
          <w:szCs w:val="16"/>
        </w:rPr>
        <w:t>Информация об изменениях:</w:t>
      </w:r>
    </w:p>
    <w:bookmarkEnd w:id="136"/>
    <w:p w:rsidR="00000000" w:rsidRDefault="002E6BF0">
      <w:pPr>
        <w:pStyle w:val="a7"/>
      </w:pPr>
      <w:r>
        <w:fldChar w:fldCharType="begin"/>
      </w:r>
      <w:r>
        <w:instrText>HYPERLINK "http://mobileonline.garant.ru/document?id=71480822&amp;sub=2012066"</w:instrText>
      </w:r>
      <w:r>
        <w:fldChar w:fldCharType="separate"/>
      </w:r>
      <w:r>
        <w:rPr>
          <w:rStyle w:val="a4"/>
        </w:rPr>
        <w:t>Постановлен</w:t>
      </w:r>
      <w:r>
        <w:rPr>
          <w:rStyle w:val="a4"/>
        </w:rPr>
        <w:t>ием</w:t>
      </w:r>
      <w:r>
        <w:fldChar w:fldCharType="end"/>
      </w:r>
      <w:r>
        <w:t xml:space="preserve"> Правительства РФ от 26 декабря 2016 г. N 1498 в наименование приложения внесены изменения, </w:t>
      </w:r>
      <w:hyperlink r:id="rId135" w:history="1">
        <w:r>
          <w:rPr>
            <w:rStyle w:val="a4"/>
          </w:rPr>
          <w:t>вступающие в силу</w:t>
        </w:r>
      </w:hyperlink>
      <w:r>
        <w:t xml:space="preserve"> с 1 января 2017 г.</w:t>
      </w:r>
    </w:p>
    <w:p w:rsidR="00000000" w:rsidRDefault="002E6BF0">
      <w:pPr>
        <w:pStyle w:val="a7"/>
      </w:pPr>
      <w:hyperlink r:id="rId136" w:history="1">
        <w:r>
          <w:rPr>
            <w:rStyle w:val="a4"/>
          </w:rPr>
          <w:t>См. текст наименования в предыдущей редакции</w:t>
        </w:r>
      </w:hyperlink>
    </w:p>
    <w:p w:rsidR="00000000" w:rsidRDefault="002E6BF0">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установления</w:t>
      </w:r>
      <w:r>
        <w:rPr>
          <w:rStyle w:val="a3"/>
        </w:rPr>
        <w:br/>
        <w:t>и определения нормативов</w:t>
      </w:r>
      <w:r>
        <w:rPr>
          <w:rStyle w:val="a3"/>
        </w:rPr>
        <w:br/>
        <w:t xml:space="preserve">потребления коммунальных услуг </w:t>
      </w:r>
      <w:r>
        <w:rPr>
          <w:rStyle w:val="a3"/>
        </w:rPr>
        <w:br/>
        <w:t>и нормативов потребления коммунальных</w:t>
      </w:r>
      <w:r>
        <w:rPr>
          <w:rStyle w:val="a3"/>
        </w:rPr>
        <w:br/>
        <w:t xml:space="preserve"> ресурсов в целях содержан</w:t>
      </w:r>
      <w:r>
        <w:rPr>
          <w:rStyle w:val="a3"/>
        </w:rPr>
        <w:t>ия общего</w:t>
      </w:r>
      <w:r>
        <w:rPr>
          <w:rStyle w:val="a3"/>
        </w:rPr>
        <w:br/>
        <w:t xml:space="preserve"> имущества в многоквартирном доме</w:t>
      </w:r>
    </w:p>
    <w:p w:rsidR="00000000" w:rsidRDefault="002E6BF0"/>
    <w:p w:rsidR="00000000" w:rsidRDefault="002E6BF0">
      <w:pPr>
        <w:pStyle w:val="1"/>
      </w:pPr>
      <w:r>
        <w:t>Формулы,</w:t>
      </w:r>
      <w:r>
        <w:br/>
        <w:t xml:space="preserve">используемые для определения нормативов потребления коммунальных услуг и нормативов потребления коммунальных ресурсов в целях содержания общего имущества в </w:t>
      </w:r>
      <w:r>
        <w:lastRenderedPageBreak/>
        <w:t>многоквартирном доме</w:t>
      </w:r>
    </w:p>
    <w:p w:rsidR="00000000" w:rsidRDefault="002E6BF0">
      <w:pPr>
        <w:pStyle w:val="ab"/>
      </w:pPr>
      <w:r>
        <w:t>С изменениями и дополнениями от:</w:t>
      </w:r>
    </w:p>
    <w:p w:rsidR="00000000" w:rsidRDefault="002E6BF0">
      <w:pPr>
        <w:pStyle w:val="a9"/>
      </w:pPr>
      <w:r>
        <w:t>16 апреля 2013 г., 17 декабря 2014 г., 14 февраля 2015 г., 29 июня, 26 декабря 2016 г., 27 февраля 2017 г.</w:t>
      </w:r>
    </w:p>
    <w:p w:rsidR="00000000" w:rsidRDefault="002E6BF0">
      <w:pPr>
        <w:pStyle w:val="a6"/>
        <w:rPr>
          <w:color w:val="000000"/>
          <w:sz w:val="16"/>
          <w:szCs w:val="16"/>
        </w:rPr>
      </w:pPr>
      <w:r>
        <w:rPr>
          <w:color w:val="000000"/>
          <w:sz w:val="16"/>
          <w:szCs w:val="16"/>
        </w:rPr>
        <w:t>ГАРАНТ:</w:t>
      </w:r>
    </w:p>
    <w:p w:rsidR="00000000" w:rsidRDefault="002E6BF0">
      <w:pPr>
        <w:pStyle w:val="a6"/>
      </w:pPr>
      <w:r>
        <w:t>Об отдельных вопросах, возникающих при расчете размера платы за коммунальные ресурсы в целях содержания обще</w:t>
      </w:r>
      <w:r>
        <w:t xml:space="preserve">го имущества в многоквартирном доме см. </w:t>
      </w:r>
      <w:hyperlink r:id="rId137" w:history="1">
        <w:r>
          <w:rPr>
            <w:rStyle w:val="a4"/>
          </w:rPr>
          <w:t>письмо</w:t>
        </w:r>
      </w:hyperlink>
      <w:r>
        <w:t xml:space="preserve"> Минстроя России от 11 апреля 2017 г. N 12368-А4/04</w:t>
      </w:r>
    </w:p>
    <w:p w:rsidR="00000000" w:rsidRDefault="002E6BF0">
      <w:pPr>
        <w:pStyle w:val="a6"/>
      </w:pPr>
    </w:p>
    <w:p w:rsidR="00000000" w:rsidRDefault="002E6BF0">
      <w:pPr>
        <w:pStyle w:val="a6"/>
        <w:rPr>
          <w:color w:val="000000"/>
          <w:sz w:val="16"/>
          <w:szCs w:val="16"/>
        </w:rPr>
      </w:pPr>
      <w:bookmarkStart w:id="137" w:name="sub_20100"/>
      <w:r>
        <w:rPr>
          <w:color w:val="000000"/>
          <w:sz w:val="16"/>
          <w:szCs w:val="16"/>
        </w:rPr>
        <w:t>Информация об изменениях:</w:t>
      </w:r>
    </w:p>
    <w:bookmarkEnd w:id="137"/>
    <w:p w:rsidR="00000000" w:rsidRDefault="002E6BF0">
      <w:pPr>
        <w:pStyle w:val="a7"/>
      </w:pPr>
      <w:r>
        <w:fldChar w:fldCharType="begin"/>
      </w:r>
      <w:r>
        <w:instrText>HYPERLINK "http://mobileonline.garant.ru/d</w:instrText>
      </w:r>
      <w:r>
        <w:instrText>ocument?id=71480822&amp;sub=2012067"</w:instrText>
      </w:r>
      <w:r>
        <w:fldChar w:fldCharType="separate"/>
      </w:r>
      <w:r>
        <w:rPr>
          <w:rStyle w:val="a4"/>
        </w:rPr>
        <w:t>Постановлением</w:t>
      </w:r>
      <w:r>
        <w:fldChar w:fldCharType="end"/>
      </w:r>
      <w:r>
        <w:t xml:space="preserve"> Правительства РФ от 26 декабря 2016 г. N 1498 в наименование раздела внесены изменения, </w:t>
      </w:r>
      <w:hyperlink r:id="rId138" w:history="1">
        <w:r>
          <w:rPr>
            <w:rStyle w:val="a4"/>
          </w:rPr>
          <w:t>вступающие в силу</w:t>
        </w:r>
      </w:hyperlink>
      <w:r>
        <w:t xml:space="preserve"> с 1 января 2017 г.</w:t>
      </w:r>
    </w:p>
    <w:p w:rsidR="00000000" w:rsidRDefault="002E6BF0">
      <w:pPr>
        <w:pStyle w:val="a7"/>
      </w:pPr>
      <w:hyperlink r:id="rId139" w:history="1">
        <w:r>
          <w:rPr>
            <w:rStyle w:val="a4"/>
          </w:rPr>
          <w:t>См. текст наименования в предыдущей редакции</w:t>
        </w:r>
      </w:hyperlink>
    </w:p>
    <w:p w:rsidR="00000000" w:rsidRDefault="002E6BF0">
      <w:pPr>
        <w:pStyle w:val="1"/>
      </w:pPr>
      <w:r>
        <w:t>I. Определение нормативов потребления коммунальных услуг в жилых помещениях с применением метода аналогов</w:t>
      </w:r>
    </w:p>
    <w:p w:rsidR="00000000" w:rsidRDefault="002E6BF0"/>
    <w:p w:rsidR="00000000" w:rsidRDefault="002E6BF0">
      <w:pPr>
        <w:pStyle w:val="1"/>
      </w:pPr>
      <w:bookmarkStart w:id="138" w:name="sub_20101"/>
      <w:r>
        <w:t>Формула расчета объема выборки</w:t>
      </w:r>
    </w:p>
    <w:bookmarkEnd w:id="138"/>
    <w:p w:rsidR="00000000" w:rsidRDefault="002E6BF0"/>
    <w:p w:rsidR="00000000" w:rsidRDefault="002E6BF0">
      <w:bookmarkStart w:id="139" w:name="sub_20111"/>
      <w:r>
        <w:t>1. Объем выборки определяется по следующей формуле:</w:t>
      </w:r>
    </w:p>
    <w:bookmarkEnd w:id="139"/>
    <w:p w:rsidR="00000000" w:rsidRDefault="002E6BF0"/>
    <w:p w:rsidR="00000000" w:rsidRDefault="002E6BF0">
      <w:pPr>
        <w:ind w:firstLine="698"/>
        <w:jc w:val="right"/>
      </w:pPr>
      <w:bookmarkStart w:id="140" w:name="sub_8001"/>
      <w:r>
        <w:rPr>
          <w:rStyle w:val="a3"/>
        </w:rPr>
        <w:t>(формула 1)</w:t>
      </w:r>
    </w:p>
    <w:bookmarkEnd w:id="140"/>
    <w:p w:rsidR="00000000" w:rsidRDefault="002E6BF0"/>
    <w:p w:rsidR="00000000" w:rsidRDefault="004118F3">
      <w:pPr>
        <w:ind w:firstLine="698"/>
        <w:jc w:val="center"/>
      </w:pPr>
      <w:r>
        <w:rPr>
          <w:noProof/>
        </w:rPr>
        <w:drawing>
          <wp:inline distT="0" distB="0" distL="0" distR="0">
            <wp:extent cx="1518920" cy="752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18920" cy="75247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2E6BF0">
      <w:r>
        <w:t>N - объем генеральной совокупности (количество многоквартирных домов или жилых домов с аналогичными к</w:t>
      </w:r>
      <w:r>
        <w:t>онструктивными и техническими параметрами, степенью благоустройства многоквартирного дома или жилого дома по каждой группе домов);</w:t>
      </w:r>
    </w:p>
    <w:p w:rsidR="00000000" w:rsidRDefault="002E6BF0">
      <w:r>
        <w:t>t - величина, определяемая уровнем надежности (заданной вероятностью P) того, что отклонение выборочной средней не превзойдет</w:t>
      </w:r>
      <w:r>
        <w:t xml:space="preserve"> по абсолютной величине предельной ошибки выборки </w:t>
      </w:r>
      <w:r w:rsidR="004118F3">
        <w:rPr>
          <w:noProof/>
        </w:rPr>
        <w:drawing>
          <wp:inline distT="0" distB="0" distL="0" distR="0">
            <wp:extent cx="132715" cy="2362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32715" cy="236220"/>
                    </a:xfrm>
                    <a:prstGeom prst="rect">
                      <a:avLst/>
                    </a:prstGeom>
                    <a:noFill/>
                    <a:ln>
                      <a:noFill/>
                    </a:ln>
                  </pic:spPr>
                </pic:pic>
              </a:graphicData>
            </a:graphic>
          </wp:inline>
        </w:drawing>
      </w:r>
      <w:r>
        <w:t xml:space="preserve">. Величина t принимается в зависимости от заданной вероятности в соответствии с </w:t>
      </w:r>
      <w:hyperlink w:anchor="sub_201111" w:history="1">
        <w:r>
          <w:rPr>
            <w:rStyle w:val="a4"/>
          </w:rPr>
          <w:t>таблицей 1</w:t>
        </w:r>
      </w:hyperlink>
      <w:r>
        <w:t>;</w:t>
      </w:r>
    </w:p>
    <w:p w:rsidR="00000000" w:rsidRDefault="004118F3">
      <w:r>
        <w:rPr>
          <w:noProof/>
        </w:rPr>
        <w:drawing>
          <wp:inline distT="0" distB="0" distL="0" distR="0">
            <wp:extent cx="132715" cy="236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32715" cy="236220"/>
                    </a:xfrm>
                    <a:prstGeom prst="rect">
                      <a:avLst/>
                    </a:prstGeom>
                    <a:noFill/>
                    <a:ln>
                      <a:noFill/>
                    </a:ln>
                  </pic:spPr>
                </pic:pic>
              </a:graphicData>
            </a:graphic>
          </wp:inline>
        </w:drawing>
      </w:r>
      <w:r w:rsidR="002E6BF0">
        <w:t xml:space="preserve"> - предельная о</w:t>
      </w:r>
      <w:r w:rsidR="002E6BF0">
        <w:t>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w:t>
      </w:r>
      <w:r w:rsidR="002E6BF0">
        <w:t>едставительности) выборки и показывает предел, который не превосходит действительная ошибка выборки;</w:t>
      </w:r>
    </w:p>
    <w:p w:rsidR="00000000" w:rsidRDefault="004118F3">
      <w:r>
        <w:rPr>
          <w:noProof/>
        </w:rPr>
        <w:drawing>
          <wp:inline distT="0" distB="0" distL="0" distR="0">
            <wp:extent cx="220980" cy="3244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0980" cy="324485"/>
                    </a:xfrm>
                    <a:prstGeom prst="rect">
                      <a:avLst/>
                    </a:prstGeom>
                    <a:noFill/>
                    <a:ln>
                      <a:noFill/>
                    </a:ln>
                  </pic:spPr>
                </pic:pic>
              </a:graphicData>
            </a:graphic>
          </wp:inline>
        </w:drawing>
      </w:r>
      <w:r w:rsidR="002E6BF0">
        <w:t xml:space="preserve"> - дисперсия генеральной совокупности, рассчитываемая как среднее арифметическое квадратов отклонений отдельных элемент</w:t>
      </w:r>
      <w:r w:rsidR="002E6BF0">
        <w:t>ов генеральной совокупности от их средней арифметической.</w:t>
      </w:r>
    </w:p>
    <w:p w:rsidR="00000000" w:rsidRDefault="002E6BF0"/>
    <w:p w:rsidR="00000000" w:rsidRDefault="002E6BF0">
      <w:pPr>
        <w:ind w:firstLine="0"/>
        <w:jc w:val="left"/>
        <w:sectPr w:rsidR="00000000">
          <w:pgSz w:w="11900" w:h="16800"/>
          <w:pgMar w:top="1440" w:right="800" w:bottom="1440" w:left="800" w:header="720" w:footer="720" w:gutter="0"/>
          <w:cols w:space="720"/>
          <w:noEndnote/>
        </w:sectPr>
      </w:pPr>
    </w:p>
    <w:p w:rsidR="00000000" w:rsidRDefault="002E6BF0">
      <w:pPr>
        <w:ind w:firstLine="698"/>
        <w:jc w:val="right"/>
      </w:pPr>
      <w:bookmarkStart w:id="141" w:name="sub_201111"/>
      <w:r>
        <w:rPr>
          <w:rStyle w:val="a3"/>
        </w:rPr>
        <w:lastRenderedPageBreak/>
        <w:t>Таблица 1</w:t>
      </w:r>
    </w:p>
    <w:bookmarkEnd w:id="141"/>
    <w:p w:rsidR="00000000" w:rsidRDefault="002E6BF0"/>
    <w:p w:rsidR="00000000" w:rsidRDefault="002E6BF0">
      <w:pPr>
        <w:pStyle w:val="1"/>
      </w:pPr>
      <w:bookmarkStart w:id="142" w:name="sub_20112"/>
      <w:r>
        <w:t>Зависимость значения t от заданной вероятности P</w:t>
      </w:r>
    </w:p>
    <w:bookmarkEnd w:id="142"/>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925"/>
        <w:gridCol w:w="925"/>
        <w:gridCol w:w="925"/>
        <w:gridCol w:w="924"/>
        <w:gridCol w:w="925"/>
        <w:gridCol w:w="925"/>
        <w:gridCol w:w="924"/>
        <w:gridCol w:w="925"/>
        <w:gridCol w:w="925"/>
        <w:gridCol w:w="925"/>
        <w:gridCol w:w="924"/>
        <w:gridCol w:w="925"/>
        <w:gridCol w:w="925"/>
        <w:gridCol w:w="925"/>
        <w:gridCol w:w="924"/>
        <w:gridCol w:w="925"/>
      </w:tblGrid>
      <w:tr w:rsidR="00000000">
        <w:tblPrEx>
          <w:tblCellMar>
            <w:top w:w="0" w:type="dxa"/>
            <w:bottom w:w="0" w:type="dxa"/>
          </w:tblCellMar>
        </w:tblPrEx>
        <w:tc>
          <w:tcPr>
            <w:tcW w:w="526" w:type="dxa"/>
            <w:tcBorders>
              <w:top w:val="single" w:sz="4" w:space="0" w:color="auto"/>
              <w:bottom w:val="single" w:sz="4" w:space="0" w:color="auto"/>
              <w:right w:val="single" w:sz="4" w:space="0" w:color="auto"/>
            </w:tcBorders>
          </w:tcPr>
          <w:p w:rsidR="00000000" w:rsidRDefault="002E6BF0">
            <w:pPr>
              <w:pStyle w:val="aa"/>
              <w:jc w:val="center"/>
            </w:pPr>
            <w:r>
              <w:t>P</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0,75</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0,76</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0,77</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0,78</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0,79</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0,81</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0,82</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0,83</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0,84</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0,85</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0,86</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0,87</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0,88</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0,89</w:t>
            </w:r>
          </w:p>
        </w:tc>
        <w:tc>
          <w:tcPr>
            <w:tcW w:w="925" w:type="dxa"/>
            <w:tcBorders>
              <w:top w:val="single" w:sz="4" w:space="0" w:color="auto"/>
              <w:left w:val="single" w:sz="4" w:space="0" w:color="auto"/>
              <w:bottom w:val="single" w:sz="4" w:space="0" w:color="auto"/>
            </w:tcBorders>
          </w:tcPr>
          <w:p w:rsidR="00000000" w:rsidRDefault="002E6BF0">
            <w:pPr>
              <w:pStyle w:val="aa"/>
              <w:jc w:val="center"/>
            </w:pPr>
            <w:r>
              <w:t>0,9</w:t>
            </w:r>
          </w:p>
        </w:tc>
      </w:tr>
      <w:tr w:rsidR="00000000">
        <w:tblPrEx>
          <w:tblCellMar>
            <w:top w:w="0" w:type="dxa"/>
            <w:bottom w:w="0" w:type="dxa"/>
          </w:tblCellMar>
        </w:tblPrEx>
        <w:tc>
          <w:tcPr>
            <w:tcW w:w="526" w:type="dxa"/>
            <w:tcBorders>
              <w:top w:val="single" w:sz="4" w:space="0" w:color="auto"/>
              <w:bottom w:val="single" w:sz="4" w:space="0" w:color="auto"/>
              <w:right w:val="single" w:sz="4" w:space="0" w:color="auto"/>
            </w:tcBorders>
          </w:tcPr>
          <w:p w:rsidR="00000000" w:rsidRDefault="002E6BF0">
            <w:pPr>
              <w:pStyle w:val="aa"/>
              <w:jc w:val="center"/>
            </w:pPr>
            <w:r>
              <w:t>t</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1,16</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1,18</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1,2</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1,23</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1,25</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1,28</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1,31</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1,34</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1,37</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1,41</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1,44</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1,48</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1,53</w:t>
            </w:r>
          </w:p>
        </w:tc>
        <w:tc>
          <w:tcPr>
            <w:tcW w:w="925"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1,56</w:t>
            </w:r>
          </w:p>
        </w:tc>
        <w:tc>
          <w:tcPr>
            <w:tcW w:w="924"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1,61</w:t>
            </w:r>
          </w:p>
        </w:tc>
        <w:tc>
          <w:tcPr>
            <w:tcW w:w="925" w:type="dxa"/>
            <w:tcBorders>
              <w:top w:val="single" w:sz="4" w:space="0" w:color="auto"/>
              <w:left w:val="single" w:sz="4" w:space="0" w:color="auto"/>
              <w:bottom w:val="single" w:sz="4" w:space="0" w:color="auto"/>
            </w:tcBorders>
          </w:tcPr>
          <w:p w:rsidR="00000000" w:rsidRDefault="002E6BF0">
            <w:pPr>
              <w:pStyle w:val="aa"/>
              <w:jc w:val="center"/>
            </w:pPr>
            <w:r>
              <w:t>1,64</w:t>
            </w:r>
          </w:p>
        </w:tc>
      </w:tr>
    </w:tbl>
    <w:p w:rsidR="00000000" w:rsidRDefault="002E6BF0">
      <w:pPr>
        <w:ind w:firstLine="0"/>
        <w:jc w:val="left"/>
        <w:rPr>
          <w:rFonts w:ascii="Arial" w:hAnsi="Arial" w:cs="Arial"/>
        </w:rPr>
        <w:sectPr w:rsidR="00000000">
          <w:pgSz w:w="16837" w:h="11905" w:orient="landscape"/>
          <w:pgMar w:top="1440" w:right="800" w:bottom="1440" w:left="800" w:header="720" w:footer="720" w:gutter="0"/>
          <w:cols w:space="720"/>
          <w:noEndnote/>
        </w:sectPr>
      </w:pPr>
    </w:p>
    <w:p w:rsidR="00000000" w:rsidRDefault="002E6BF0"/>
    <w:p w:rsidR="00000000" w:rsidRDefault="002E6BF0">
      <w:r>
        <w:t xml:space="preserve">Значение заданной вероятности Р принимается уполномоченным органом в соответствии с </w:t>
      </w:r>
      <w:hyperlink w:anchor="sub_201111" w:history="1">
        <w:r>
          <w:rPr>
            <w:rStyle w:val="a4"/>
          </w:rPr>
          <w:t>таблицей 1</w:t>
        </w:r>
      </w:hyperlink>
      <w:r>
        <w:t>.</w:t>
      </w:r>
    </w:p>
    <w:p w:rsidR="00000000" w:rsidRDefault="002E6BF0">
      <w:bookmarkStart w:id="143" w:name="sub_201121"/>
      <w:r>
        <w:t>2. Объем выборки определяется на основе предварительной выборки в 2 этапа:</w:t>
      </w:r>
    </w:p>
    <w:p w:rsidR="00000000" w:rsidRDefault="002E6BF0">
      <w:bookmarkStart w:id="144" w:name="sub_2011211"/>
      <w:bookmarkEnd w:id="143"/>
      <w:r>
        <w:t xml:space="preserve">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w:t>
      </w:r>
      <w:r>
        <w:t>по следующей формуле:</w:t>
      </w:r>
    </w:p>
    <w:bookmarkEnd w:id="144"/>
    <w:p w:rsidR="00000000" w:rsidRDefault="002E6BF0"/>
    <w:p w:rsidR="00000000" w:rsidRDefault="002E6BF0">
      <w:pPr>
        <w:ind w:firstLine="698"/>
        <w:jc w:val="right"/>
      </w:pPr>
      <w:bookmarkStart w:id="145" w:name="sub_20112112"/>
      <w:r>
        <w:rPr>
          <w:rStyle w:val="a3"/>
        </w:rPr>
        <w:t>(формула 2)</w:t>
      </w:r>
    </w:p>
    <w:bookmarkEnd w:id="145"/>
    <w:p w:rsidR="00000000" w:rsidRDefault="002E6BF0"/>
    <w:p w:rsidR="00000000" w:rsidRDefault="004118F3">
      <w:pPr>
        <w:ind w:firstLine="698"/>
        <w:jc w:val="center"/>
      </w:pPr>
      <w:r>
        <w:rPr>
          <w:noProof/>
        </w:rPr>
        <w:drawing>
          <wp:inline distT="0" distB="0" distL="0" distR="0">
            <wp:extent cx="1526540" cy="1032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526540" cy="103251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13995" cy="2362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13995" cy="236220"/>
                    </a:xfrm>
                    <a:prstGeom prst="rect">
                      <a:avLst/>
                    </a:prstGeom>
                    <a:noFill/>
                    <a:ln>
                      <a:noFill/>
                    </a:ln>
                  </pic:spPr>
                </pic:pic>
              </a:graphicData>
            </a:graphic>
          </wp:inline>
        </w:drawing>
      </w:r>
      <w:r w:rsidR="002E6BF0">
        <w:t xml:space="preserve"> - количество предварительно отобранных многоквартирных домов или жилых домов. Объем предварительной выборки должен быть не менее 10 домов;</w:t>
      </w:r>
    </w:p>
    <w:p w:rsidR="00000000" w:rsidRDefault="004118F3">
      <w:r>
        <w:rPr>
          <w:noProof/>
        </w:rPr>
        <w:drawing>
          <wp:inline distT="0" distB="0" distL="0" distR="0">
            <wp:extent cx="161925" cy="273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1925" cy="273050"/>
                    </a:xfrm>
                    <a:prstGeom prst="rect">
                      <a:avLst/>
                    </a:prstGeom>
                    <a:noFill/>
                    <a:ln>
                      <a:noFill/>
                    </a:ln>
                  </pic:spPr>
                </pic:pic>
              </a:graphicData>
            </a:graphic>
          </wp:inline>
        </w:drawing>
      </w:r>
      <w:r w:rsidR="002E6BF0">
        <w:t xml:space="preserve"> </w:t>
      </w:r>
      <w:r w:rsidR="002E6BF0">
        <w:t xml:space="preserve">-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w:t>
      </w:r>
      <w:r w:rsidR="002E6BF0">
        <w:t>или индивидуальных приборов учета в жилых домах;</w:t>
      </w:r>
    </w:p>
    <w:p w:rsidR="00000000" w:rsidRDefault="004118F3">
      <w:r>
        <w:rPr>
          <w:noProof/>
        </w:rPr>
        <w:drawing>
          <wp:inline distT="0" distB="0" distL="0" distR="0">
            <wp:extent cx="132715" cy="2362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32715" cy="236220"/>
                    </a:xfrm>
                    <a:prstGeom prst="rect">
                      <a:avLst/>
                    </a:prstGeom>
                    <a:noFill/>
                    <a:ln>
                      <a:noFill/>
                    </a:ln>
                  </pic:spPr>
                </pic:pic>
              </a:graphicData>
            </a:graphic>
          </wp:inline>
        </w:drawing>
      </w:r>
      <w:r w:rsidR="002E6BF0">
        <w:t xml:space="preserve"> - среднее арифметическое предварительной выборки;</w:t>
      </w:r>
    </w:p>
    <w:p w:rsidR="00000000" w:rsidRDefault="002E6BF0"/>
    <w:p w:rsidR="00000000" w:rsidRDefault="002E6BF0">
      <w:bookmarkStart w:id="146" w:name="sub_2011212"/>
      <w:r>
        <w:t>б) среднее арифметическое предварительной выборки рассчитывается по следующей формуле:</w:t>
      </w:r>
    </w:p>
    <w:bookmarkEnd w:id="146"/>
    <w:p w:rsidR="00000000" w:rsidRDefault="002E6BF0"/>
    <w:p w:rsidR="00000000" w:rsidRDefault="002E6BF0">
      <w:pPr>
        <w:ind w:firstLine="698"/>
        <w:jc w:val="right"/>
      </w:pPr>
      <w:r>
        <w:rPr>
          <w:rStyle w:val="a3"/>
        </w:rPr>
        <w:t xml:space="preserve">(формула </w:t>
      </w:r>
      <w:r>
        <w:rPr>
          <w:rStyle w:val="a3"/>
        </w:rPr>
        <w:t>3)</w:t>
      </w:r>
    </w:p>
    <w:p w:rsidR="00000000" w:rsidRDefault="002E6BF0"/>
    <w:p w:rsidR="00000000" w:rsidRDefault="004118F3">
      <w:pPr>
        <w:ind w:firstLine="698"/>
        <w:jc w:val="center"/>
      </w:pPr>
      <w:r>
        <w:rPr>
          <w:noProof/>
        </w:rPr>
        <w:drawing>
          <wp:inline distT="0" distB="0" distL="0" distR="0">
            <wp:extent cx="929005" cy="9512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29005" cy="951230"/>
                    </a:xfrm>
                    <a:prstGeom prst="rect">
                      <a:avLst/>
                    </a:prstGeom>
                    <a:noFill/>
                    <a:ln>
                      <a:noFill/>
                    </a:ln>
                  </pic:spPr>
                </pic:pic>
              </a:graphicData>
            </a:graphic>
          </wp:inline>
        </w:drawing>
      </w:r>
      <w:r w:rsidR="002E6BF0">
        <w:t>,</w:t>
      </w:r>
    </w:p>
    <w:p w:rsidR="00000000" w:rsidRDefault="002E6BF0"/>
    <w:p w:rsidR="00000000" w:rsidRDefault="002E6BF0"/>
    <w:p w:rsidR="00000000" w:rsidRDefault="002E6BF0">
      <w:r>
        <w:t>где:</w:t>
      </w:r>
    </w:p>
    <w:p w:rsidR="00000000" w:rsidRDefault="004118F3">
      <w:r>
        <w:rPr>
          <w:noProof/>
        </w:rPr>
        <w:drawing>
          <wp:inline distT="0" distB="0" distL="0" distR="0">
            <wp:extent cx="161925" cy="273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1925" cy="273050"/>
                    </a:xfrm>
                    <a:prstGeom prst="rect">
                      <a:avLst/>
                    </a:prstGeom>
                    <a:noFill/>
                    <a:ln>
                      <a:noFill/>
                    </a:ln>
                  </pic:spPr>
                </pic:pic>
              </a:graphicData>
            </a:graphic>
          </wp:inline>
        </w:drawing>
      </w:r>
      <w:r w:rsidR="002E6BF0">
        <w:t>-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w:t>
      </w:r>
      <w:r w:rsidR="002E6BF0">
        <w:t>ый по показаниям коллективных (общедомовых) приборов учета в многоквартирных домах или индивидуальных приборов учета в жилых домах;</w:t>
      </w:r>
    </w:p>
    <w:p w:rsidR="00000000" w:rsidRDefault="004118F3">
      <w:r>
        <w:rPr>
          <w:noProof/>
        </w:rPr>
        <w:drawing>
          <wp:inline distT="0" distB="0" distL="0" distR="0">
            <wp:extent cx="213995" cy="236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13995" cy="236220"/>
                    </a:xfrm>
                    <a:prstGeom prst="rect">
                      <a:avLst/>
                    </a:prstGeom>
                    <a:noFill/>
                    <a:ln>
                      <a:noFill/>
                    </a:ln>
                  </pic:spPr>
                </pic:pic>
              </a:graphicData>
            </a:graphic>
          </wp:inline>
        </w:drawing>
      </w:r>
      <w:r w:rsidR="002E6BF0">
        <w:t xml:space="preserve"> - количество предварительно отобранных многоквартирных домов или жилых домов. Объем пред</w:t>
      </w:r>
      <w:r w:rsidR="002E6BF0">
        <w:t>варительной выборки должен быть не менее 10 домов;</w:t>
      </w:r>
    </w:p>
    <w:p w:rsidR="00000000" w:rsidRDefault="002E6BF0"/>
    <w:p w:rsidR="00000000" w:rsidRDefault="002E6BF0">
      <w:bookmarkStart w:id="147" w:name="sub_2011213"/>
      <w:r>
        <w:lastRenderedPageBreak/>
        <w:t>в) на втором этапе определяется дисперсия генеральной совокупности по следующей формуле:</w:t>
      </w:r>
    </w:p>
    <w:bookmarkEnd w:id="147"/>
    <w:p w:rsidR="00000000" w:rsidRDefault="002E6BF0"/>
    <w:p w:rsidR="00000000" w:rsidRDefault="002E6BF0">
      <w:pPr>
        <w:ind w:firstLine="698"/>
        <w:jc w:val="right"/>
      </w:pPr>
      <w:r>
        <w:rPr>
          <w:rStyle w:val="a3"/>
        </w:rPr>
        <w:t>(формула 4)</w:t>
      </w:r>
    </w:p>
    <w:p w:rsidR="00000000" w:rsidRDefault="002E6BF0"/>
    <w:p w:rsidR="00000000" w:rsidRDefault="004118F3">
      <w:pPr>
        <w:ind w:firstLine="698"/>
        <w:jc w:val="center"/>
      </w:pPr>
      <w:r>
        <w:rPr>
          <w:noProof/>
        </w:rPr>
        <w:drawing>
          <wp:inline distT="0" distB="0" distL="0" distR="0">
            <wp:extent cx="1113790" cy="9290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13790" cy="92900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20980" cy="3244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0980" cy="324485"/>
                    </a:xfrm>
                    <a:prstGeom prst="rect">
                      <a:avLst/>
                    </a:prstGeom>
                    <a:noFill/>
                    <a:ln>
                      <a:noFill/>
                    </a:ln>
                  </pic:spPr>
                </pic:pic>
              </a:graphicData>
            </a:graphic>
          </wp:inline>
        </w:drawing>
      </w:r>
      <w:r w:rsidR="002E6BF0">
        <w:t xml:space="preserve"> - дисперсия выборочной совокупности;</w:t>
      </w:r>
    </w:p>
    <w:p w:rsidR="00000000" w:rsidRDefault="002E6BF0">
      <w:r>
        <w:t xml:space="preserve">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w:t>
      </w:r>
      <w:r>
        <w:t>группе домов);</w:t>
      </w:r>
    </w:p>
    <w:p w:rsidR="00000000" w:rsidRDefault="004118F3">
      <w:r>
        <w:rPr>
          <w:noProof/>
        </w:rPr>
        <w:drawing>
          <wp:inline distT="0" distB="0" distL="0" distR="0">
            <wp:extent cx="213995"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3995" cy="236220"/>
                    </a:xfrm>
                    <a:prstGeom prst="rect">
                      <a:avLst/>
                    </a:prstGeom>
                    <a:noFill/>
                    <a:ln>
                      <a:noFill/>
                    </a:ln>
                  </pic:spPr>
                </pic:pic>
              </a:graphicData>
            </a:graphic>
          </wp:inline>
        </w:drawing>
      </w:r>
      <w:r w:rsidR="002E6BF0">
        <w:t xml:space="preserve"> - количество предварительно отобранных многоквартирных домов или жилых домов. Объем предварительной выборки должен быть не менее 10 домов.</w:t>
      </w:r>
    </w:p>
    <w:p w:rsidR="00000000" w:rsidRDefault="002E6BF0"/>
    <w:p w:rsidR="00000000" w:rsidRDefault="002E6BF0">
      <w:pPr>
        <w:pStyle w:val="1"/>
      </w:pPr>
      <w:bookmarkStart w:id="148" w:name="sub_20113"/>
      <w:r>
        <w:t>Формула определения норматива потребления коммунальной услуги по отопле</w:t>
      </w:r>
      <w:r>
        <w:t>нию в жилых помещениях</w:t>
      </w:r>
    </w:p>
    <w:bookmarkEnd w:id="148"/>
    <w:p w:rsidR="00000000" w:rsidRDefault="002E6BF0"/>
    <w:p w:rsidR="00000000" w:rsidRDefault="002E6BF0">
      <w:pPr>
        <w:pStyle w:val="a6"/>
        <w:rPr>
          <w:color w:val="000000"/>
          <w:sz w:val="16"/>
          <w:szCs w:val="16"/>
        </w:rPr>
      </w:pPr>
      <w:bookmarkStart w:id="149" w:name="sub_201131"/>
      <w:r>
        <w:rPr>
          <w:color w:val="000000"/>
          <w:sz w:val="16"/>
          <w:szCs w:val="16"/>
        </w:rPr>
        <w:t>Информация об изменениях:</w:t>
      </w:r>
    </w:p>
    <w:bookmarkEnd w:id="149"/>
    <w:p w:rsidR="00000000" w:rsidRDefault="002E6BF0">
      <w:pPr>
        <w:pStyle w:val="a7"/>
      </w:pPr>
      <w:r>
        <w:fldChar w:fldCharType="begin"/>
      </w:r>
      <w:r>
        <w:instrText>HYPERLINK "http://mobileonline.garant.ru/document?id=70260118&amp;sub=1331"</w:instrText>
      </w:r>
      <w:r>
        <w:fldChar w:fldCharType="separate"/>
      </w:r>
      <w:r>
        <w:rPr>
          <w:rStyle w:val="a4"/>
        </w:rPr>
        <w:t>Постановлением</w:t>
      </w:r>
      <w:r>
        <w:fldChar w:fldCharType="end"/>
      </w:r>
      <w:r>
        <w:t xml:space="preserve"> Правительства РФ от 16 апреля 2013 г. N 344 пункт 3 изложен в новой редакции</w:t>
      </w:r>
    </w:p>
    <w:p w:rsidR="00000000" w:rsidRDefault="002E6BF0">
      <w:pPr>
        <w:pStyle w:val="a7"/>
      </w:pPr>
      <w:hyperlink r:id="rId154" w:history="1">
        <w:r>
          <w:rPr>
            <w:rStyle w:val="a4"/>
          </w:rPr>
          <w:t>См. текст пункта в предыдущей редакции</w:t>
        </w:r>
      </w:hyperlink>
    </w:p>
    <w:p w:rsidR="00000000" w:rsidRDefault="002E6BF0">
      <w:r>
        <w:t>3. Норматив потребления коммунальной услуги по отоплению в жилых помещениях (Гкал в месяц на 1 кв. м общей площади всех жилых и нежилых помещ</w:t>
      </w:r>
      <w:r>
        <w:t>ений в многоквартирном доме или жилого дома) определяется по следующей формуле:</w:t>
      </w:r>
    </w:p>
    <w:p w:rsidR="00000000" w:rsidRDefault="002E6BF0"/>
    <w:p w:rsidR="00000000" w:rsidRDefault="002E6BF0">
      <w:pPr>
        <w:ind w:firstLine="698"/>
        <w:jc w:val="right"/>
      </w:pPr>
      <w:bookmarkStart w:id="150" w:name="sub_2011311"/>
      <w:r>
        <w:rPr>
          <w:rStyle w:val="a3"/>
        </w:rPr>
        <w:t>(формула 5)</w:t>
      </w:r>
    </w:p>
    <w:bookmarkEnd w:id="150"/>
    <w:p w:rsidR="00000000" w:rsidRDefault="002E6BF0"/>
    <w:p w:rsidR="00000000" w:rsidRDefault="004118F3">
      <w:pPr>
        <w:ind w:firstLine="698"/>
        <w:jc w:val="center"/>
      </w:pPr>
      <w:r>
        <w:rPr>
          <w:noProof/>
        </w:rPr>
        <w:drawing>
          <wp:inline distT="0" distB="0" distL="0" distR="0">
            <wp:extent cx="1172210" cy="6711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72210" cy="67119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20980" cy="273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E6BF0">
        <w:t xml:space="preserve"> - суммарный за отопительный период расход тепловой энергии н</w:t>
      </w:r>
      <w:r w:rsidR="002E6BF0">
        <w:t>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000000" w:rsidRDefault="004118F3">
      <w:r>
        <w:rPr>
          <w:noProof/>
        </w:rPr>
        <w:drawing>
          <wp:inline distT="0" distB="0" distL="0" distR="0">
            <wp:extent cx="295275" cy="2952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2E6BF0">
        <w:t xml:space="preserve"> - общая площадь всех</w:t>
      </w:r>
      <w:r w:rsidR="002E6BF0">
        <w:t xml:space="preserve"> жилых и нежилых помещений в многоквартирных домах или общая площадь жилых домов (кв.м);</w:t>
      </w:r>
    </w:p>
    <w:p w:rsidR="00000000" w:rsidRDefault="004118F3">
      <w:r>
        <w:rPr>
          <w:noProof/>
        </w:rPr>
        <w:lastRenderedPageBreak/>
        <w:drawing>
          <wp:inline distT="0" distB="0" distL="0" distR="0">
            <wp:extent cx="243205"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rsidR="002E6BF0">
        <w:t xml:space="preserve"> - период, равный продолжительности отопительного периода (количество календарных месяцев, в том числе неполных, в отопительном пер</w:t>
      </w:r>
      <w:r w:rsidR="002E6BF0">
        <w:t>иоде), в котором произведены измерения суммарного расхода тепловой энергии на отопление многоквартирных домов или жилых домов.</w:t>
      </w:r>
    </w:p>
    <w:p w:rsidR="00000000" w:rsidRDefault="002E6BF0">
      <w:bookmarkStart w:id="151" w:name="sub_2011031"/>
      <w:r>
        <w:t xml:space="preserve">3.1. </w:t>
      </w:r>
      <w:hyperlink r:id="rId159" w:history="1">
        <w:r>
          <w:rPr>
            <w:rStyle w:val="a4"/>
          </w:rPr>
          <w:t>Утратил силу</w:t>
        </w:r>
      </w:hyperlink>
      <w:r>
        <w:t>.</w:t>
      </w:r>
    </w:p>
    <w:bookmarkEnd w:id="151"/>
    <w:p w:rsidR="00000000" w:rsidRDefault="002E6BF0">
      <w:pPr>
        <w:pStyle w:val="a6"/>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2E6BF0">
      <w:pPr>
        <w:pStyle w:val="a7"/>
      </w:pPr>
      <w:r>
        <w:t xml:space="preserve">См. текст </w:t>
      </w:r>
      <w:hyperlink r:id="rId160" w:history="1">
        <w:r>
          <w:rPr>
            <w:rStyle w:val="a4"/>
          </w:rPr>
          <w:t>пункта 3.1</w:t>
        </w:r>
      </w:hyperlink>
    </w:p>
    <w:p w:rsidR="00000000" w:rsidRDefault="002E6BF0">
      <w:pPr>
        <w:pStyle w:val="a7"/>
      </w:pPr>
    </w:p>
    <w:p w:rsidR="00000000" w:rsidRDefault="002E6BF0">
      <w:pPr>
        <w:pStyle w:val="1"/>
      </w:pPr>
      <w:bookmarkStart w:id="152" w:name="sub_20114"/>
      <w:r>
        <w:t>Формула определения норматива потребления коммунальной услуги по отоплению на общедомовые нужды</w:t>
      </w:r>
    </w:p>
    <w:bookmarkEnd w:id="152"/>
    <w:p w:rsidR="00000000" w:rsidRDefault="002E6BF0"/>
    <w:p w:rsidR="00000000" w:rsidRDefault="002E6BF0">
      <w:bookmarkStart w:id="153" w:name="sub_201141"/>
      <w:r>
        <w:t xml:space="preserve">4. </w:t>
      </w:r>
      <w:hyperlink r:id="rId161" w:history="1">
        <w:r>
          <w:rPr>
            <w:rStyle w:val="a4"/>
          </w:rPr>
          <w:t>Утратил силу</w:t>
        </w:r>
      </w:hyperlink>
      <w:r>
        <w:t>.</w:t>
      </w:r>
    </w:p>
    <w:bookmarkEnd w:id="153"/>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162" w:history="1">
        <w:r>
          <w:rPr>
            <w:rStyle w:val="a4"/>
          </w:rPr>
          <w:t>пункта 4</w:t>
        </w:r>
      </w:hyperlink>
    </w:p>
    <w:p w:rsidR="00000000" w:rsidRDefault="002E6BF0">
      <w:pPr>
        <w:pStyle w:val="a7"/>
      </w:pPr>
    </w:p>
    <w:bookmarkStart w:id="154" w:name="sub_20115"/>
    <w:p w:rsidR="00000000" w:rsidRDefault="002E6BF0">
      <w:pPr>
        <w:pStyle w:val="a7"/>
      </w:pPr>
      <w:r>
        <w:fldChar w:fldCharType="begin"/>
      </w:r>
      <w:r>
        <w:instrText>HYPERLINK "http://mobileonline.garant.ru/document?id=70773084&amp;sub=7"</w:instrText>
      </w:r>
      <w:r>
        <w:fldChar w:fldCharType="separate"/>
      </w:r>
      <w:r>
        <w:rPr>
          <w:rStyle w:val="a4"/>
        </w:rPr>
        <w:t>Постановлением</w:t>
      </w:r>
      <w:r>
        <w:fldChar w:fldCharType="end"/>
      </w:r>
      <w:r>
        <w:t xml:space="preserve"> Правительства РФ от 14 февраля 2015 г. N 129 в наименование внесены изменения</w:t>
      </w:r>
    </w:p>
    <w:bookmarkEnd w:id="154"/>
    <w:p w:rsidR="00000000" w:rsidRDefault="002E6BF0">
      <w:pPr>
        <w:pStyle w:val="a7"/>
      </w:pPr>
      <w:r>
        <w:fldChar w:fldCharType="begin"/>
      </w:r>
      <w:r>
        <w:instrText>HYPERLINK "http://mobileonline.garant.ru/document?id=57649583&amp;sub=20115"</w:instrText>
      </w:r>
      <w:r>
        <w:fldChar w:fldCharType="separate"/>
      </w:r>
      <w:r>
        <w:rPr>
          <w:rStyle w:val="a4"/>
        </w:rPr>
        <w:t>См. текст н</w:t>
      </w:r>
      <w:r>
        <w:rPr>
          <w:rStyle w:val="a4"/>
        </w:rPr>
        <w:t>аименования в предыдущей редакции</w:t>
      </w:r>
      <w:r>
        <w:fldChar w:fldCharType="end"/>
      </w:r>
    </w:p>
    <w:p w:rsidR="00000000" w:rsidRDefault="002E6BF0">
      <w:pPr>
        <w:pStyle w:val="1"/>
      </w:pPr>
      <w:r>
        <w:t>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w:t>
      </w:r>
    </w:p>
    <w:p w:rsidR="00000000" w:rsidRDefault="002E6BF0"/>
    <w:p w:rsidR="00000000" w:rsidRDefault="002E6BF0">
      <w:pPr>
        <w:pStyle w:val="a6"/>
        <w:rPr>
          <w:color w:val="000000"/>
          <w:sz w:val="16"/>
          <w:szCs w:val="16"/>
        </w:rPr>
      </w:pPr>
      <w:bookmarkStart w:id="155" w:name="sub_201151"/>
      <w:r>
        <w:rPr>
          <w:color w:val="000000"/>
          <w:sz w:val="16"/>
          <w:szCs w:val="16"/>
        </w:rPr>
        <w:t>Информация об изменениях:</w:t>
      </w:r>
    </w:p>
    <w:bookmarkEnd w:id="155"/>
    <w:p w:rsidR="00000000" w:rsidRDefault="002E6BF0">
      <w:pPr>
        <w:pStyle w:val="a7"/>
      </w:pPr>
      <w:r>
        <w:fldChar w:fldCharType="begin"/>
      </w:r>
      <w:r>
        <w:instrText>HYPERLINK "http://mobileonline.garant.ru/document?id=71523392&amp;sub=102"</w:instrText>
      </w:r>
      <w:r>
        <w:fldChar w:fldCharType="separate"/>
      </w:r>
      <w:r>
        <w:rPr>
          <w:rStyle w:val="a4"/>
        </w:rPr>
        <w:t>Постановлением</w:t>
      </w:r>
      <w:r>
        <w:fldChar w:fldCharType="end"/>
      </w:r>
      <w:r>
        <w:t xml:space="preserve"> Правительства РФ от 27 февраля 2017 г. N 232 в пункт 5 внесены изменения, </w:t>
      </w:r>
      <w:hyperlink r:id="rId163" w:history="1">
        <w:r>
          <w:rPr>
            <w:rStyle w:val="a4"/>
          </w:rPr>
          <w:t>применяющиеся</w:t>
        </w:r>
      </w:hyperlink>
      <w:r>
        <w:t xml:space="preserve"> к отношениям, возникшим с 1 января 2017 г.</w:t>
      </w:r>
    </w:p>
    <w:p w:rsidR="00000000" w:rsidRDefault="002E6BF0">
      <w:pPr>
        <w:pStyle w:val="a7"/>
      </w:pPr>
      <w:hyperlink r:id="rId164" w:history="1">
        <w:r>
          <w:rPr>
            <w:rStyle w:val="a4"/>
          </w:rPr>
          <w:t>См. текст пункта в предыдущей редакции</w:t>
        </w:r>
      </w:hyperlink>
    </w:p>
    <w:p w:rsidR="00000000" w:rsidRDefault="002E6BF0">
      <w:r>
        <w:t>5. Норматив потребления коммунальной услуги по холодному вод</w:t>
      </w:r>
      <w:r>
        <w:t>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000000" w:rsidRDefault="002E6BF0"/>
    <w:p w:rsidR="00000000" w:rsidRDefault="002E6BF0">
      <w:pPr>
        <w:ind w:firstLine="698"/>
        <w:jc w:val="right"/>
      </w:pPr>
      <w:bookmarkStart w:id="156" w:name="sub_8006"/>
      <w:r>
        <w:rPr>
          <w:rStyle w:val="a3"/>
        </w:rPr>
        <w:t>(формула 6)</w:t>
      </w:r>
    </w:p>
    <w:bookmarkEnd w:id="156"/>
    <w:p w:rsidR="00000000" w:rsidRDefault="002E6BF0"/>
    <w:p w:rsidR="00000000" w:rsidRDefault="004118F3">
      <w:pPr>
        <w:ind w:firstLine="0"/>
        <w:jc w:val="center"/>
      </w:pPr>
      <w:bookmarkStart w:id="157" w:name="sub_511"/>
      <w:r>
        <w:rPr>
          <w:noProof/>
        </w:rPr>
        <w:drawing>
          <wp:inline distT="0" distB="0" distL="0" distR="0">
            <wp:extent cx="3598545" cy="5753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598545" cy="575310"/>
                    </a:xfrm>
                    <a:prstGeom prst="rect">
                      <a:avLst/>
                    </a:prstGeom>
                    <a:noFill/>
                    <a:ln>
                      <a:noFill/>
                    </a:ln>
                  </pic:spPr>
                </pic:pic>
              </a:graphicData>
            </a:graphic>
          </wp:inline>
        </w:drawing>
      </w:r>
      <w:r w:rsidR="002E6BF0">
        <w:t>,</w:t>
      </w:r>
    </w:p>
    <w:bookmarkEnd w:id="157"/>
    <w:p w:rsidR="00000000" w:rsidRDefault="002E6BF0"/>
    <w:p w:rsidR="00000000" w:rsidRDefault="002E6BF0">
      <w:r>
        <w:t>где:</w:t>
      </w:r>
    </w:p>
    <w:p w:rsidR="00000000" w:rsidRDefault="004118F3">
      <w:r>
        <w:rPr>
          <w:noProof/>
        </w:rPr>
        <w:drawing>
          <wp:inline distT="0" distB="0" distL="0" distR="0">
            <wp:extent cx="280035" cy="2800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80035" cy="280035"/>
                    </a:xfrm>
                    <a:prstGeom prst="rect">
                      <a:avLst/>
                    </a:prstGeom>
                    <a:noFill/>
                    <a:ln>
                      <a:noFill/>
                    </a:ln>
                  </pic:spPr>
                </pic:pic>
              </a:graphicData>
            </a:graphic>
          </wp:inline>
        </w:drawing>
      </w:r>
      <w:r w:rsidR="002E6BF0">
        <w:t xml:space="preserve"> - средний фактический расход холодной (горячей) воды (куб. м в месяц на 1 человека);</w:t>
      </w:r>
    </w:p>
    <w:p w:rsidR="00000000" w:rsidRDefault="002E6BF0">
      <w:bookmarkStart w:id="158" w:name="sub_2011506"/>
      <w:r>
        <w:t>L - количество этажей в многоквартирных домах, в отношении которых определяется норматив;</w:t>
      </w:r>
    </w:p>
    <w:bookmarkEnd w:id="158"/>
    <w:p w:rsidR="00000000" w:rsidRDefault="004118F3">
      <w:r>
        <w:rPr>
          <w:noProof/>
        </w:rPr>
        <w:drawing>
          <wp:inline distT="0" distB="0" distL="0" distR="0">
            <wp:extent cx="1371600" cy="523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a:ln>
                      <a:noFill/>
                    </a:ln>
                  </pic:spPr>
                </pic:pic>
              </a:graphicData>
            </a:graphic>
          </wp:inline>
        </w:drawing>
      </w:r>
      <w:r w:rsidR="002E6BF0">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w:t>
      </w:r>
      <w:r w:rsidR="002E6BF0">
        <w:lastRenderedPageBreak/>
        <w:t>на вводе в многоквартирный дом;</w:t>
      </w:r>
    </w:p>
    <w:p w:rsidR="00000000" w:rsidRDefault="002E6BF0">
      <w:r>
        <w:t>0,0903 - расход холодной (горячей) воды на общедомовые нужды (куб. м в месяц на 1 человека).</w:t>
      </w:r>
    </w:p>
    <w:p w:rsidR="00000000" w:rsidRDefault="002E6BF0">
      <w:bookmarkStart w:id="159" w:name="sub_2011051"/>
      <w:r>
        <w:t>5.1. </w:t>
      </w:r>
      <w:hyperlink r:id="rId168" w:history="1">
        <w:r>
          <w:rPr>
            <w:rStyle w:val="a4"/>
          </w:rPr>
          <w:t>Утратил силу</w:t>
        </w:r>
      </w:hyperlink>
      <w:r>
        <w:t>.</w:t>
      </w:r>
    </w:p>
    <w:bookmarkEnd w:id="159"/>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169" w:history="1">
        <w:r>
          <w:rPr>
            <w:rStyle w:val="a4"/>
          </w:rPr>
          <w:t>пункта 5.1</w:t>
        </w:r>
      </w:hyperlink>
    </w:p>
    <w:p w:rsidR="00000000" w:rsidRDefault="002E6BF0">
      <w:bookmarkStart w:id="160" w:name="sub_201152"/>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000000" w:rsidRDefault="002E6BF0">
      <w:pPr>
        <w:ind w:firstLine="698"/>
        <w:jc w:val="right"/>
      </w:pPr>
      <w:bookmarkStart w:id="161" w:name="sub_8007"/>
      <w:bookmarkEnd w:id="160"/>
      <w:r>
        <w:rPr>
          <w:rStyle w:val="a3"/>
        </w:rPr>
        <w:t>(формула 7)</w:t>
      </w:r>
    </w:p>
    <w:bookmarkEnd w:id="161"/>
    <w:p w:rsidR="00000000" w:rsidRDefault="002E6BF0"/>
    <w:p w:rsidR="00000000" w:rsidRDefault="004118F3">
      <w:pPr>
        <w:ind w:firstLine="698"/>
        <w:jc w:val="center"/>
      </w:pPr>
      <w:r>
        <w:rPr>
          <w:noProof/>
        </w:rPr>
        <w:drawing>
          <wp:inline distT="0" distB="0" distL="0" distR="0">
            <wp:extent cx="1416050" cy="14528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16050" cy="14528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2E6BF0">
      <w:r>
        <w:t>m - количество многоквартирных домов или жилых домов;</w:t>
      </w:r>
    </w:p>
    <w:p w:rsidR="00000000" w:rsidRDefault="004118F3">
      <w:r>
        <w:rPr>
          <w:noProof/>
        </w:rPr>
        <w:drawing>
          <wp:inline distT="0" distB="0" distL="0" distR="0">
            <wp:extent cx="191770" cy="2730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1770" cy="273050"/>
                    </a:xfrm>
                    <a:prstGeom prst="rect">
                      <a:avLst/>
                    </a:prstGeom>
                    <a:noFill/>
                    <a:ln>
                      <a:noFill/>
                    </a:ln>
                  </pic:spPr>
                </pic:pic>
              </a:graphicData>
            </a:graphic>
          </wp:inline>
        </w:drawing>
      </w:r>
      <w:r w:rsidR="002E6BF0">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000000" w:rsidRDefault="004118F3">
      <w:r>
        <w:rPr>
          <w:noProof/>
        </w:rPr>
        <w:drawing>
          <wp:inline distT="0" distB="0" distL="0" distR="0">
            <wp:extent cx="154940" cy="273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4940" cy="273050"/>
                    </a:xfrm>
                    <a:prstGeom prst="rect">
                      <a:avLst/>
                    </a:prstGeom>
                    <a:noFill/>
                    <a:ln>
                      <a:noFill/>
                    </a:ln>
                  </pic:spPr>
                </pic:pic>
              </a:graphicData>
            </a:graphic>
          </wp:inline>
        </w:drawing>
      </w:r>
      <w:r w:rsidR="002E6BF0">
        <w:t xml:space="preserve"> - численность проживающих жителей в i-м многоквартирном доме или жилом доме.</w:t>
      </w:r>
    </w:p>
    <w:p w:rsidR="00000000" w:rsidRDefault="002E6BF0">
      <w:pPr>
        <w:pStyle w:val="a6"/>
        <w:rPr>
          <w:color w:val="000000"/>
          <w:sz w:val="16"/>
          <w:szCs w:val="16"/>
        </w:rPr>
      </w:pPr>
      <w:bookmarkStart w:id="162" w:name="sub_20105"/>
      <w:r>
        <w:rPr>
          <w:color w:val="000000"/>
          <w:sz w:val="16"/>
          <w:szCs w:val="16"/>
        </w:rPr>
        <w:t>Информация об изменениях:</w:t>
      </w:r>
    </w:p>
    <w:bookmarkEnd w:id="162"/>
    <w:p w:rsidR="00000000" w:rsidRDefault="002E6BF0">
      <w:pPr>
        <w:pStyle w:val="a7"/>
      </w:pPr>
      <w:r>
        <w:fldChar w:fldCharType="begin"/>
      </w:r>
      <w:r>
        <w:instrText>HYPERLINK "http://mobileonline.garant.ru/document?id=70773084&amp;sub=9"</w:instrText>
      </w:r>
      <w:r>
        <w:fldChar w:fldCharType="separate"/>
      </w:r>
      <w:r>
        <w:rPr>
          <w:rStyle w:val="a4"/>
        </w:rPr>
        <w:t>Постановлением</w:t>
      </w:r>
      <w:r>
        <w:fldChar w:fldCharType="end"/>
      </w:r>
      <w:r>
        <w:t xml:space="preserve"> Правительства РФ от 14 февраля 2015 г. N 129 пр</w:t>
      </w:r>
      <w:r>
        <w:t>иложение дополнено подразделом "Формула определения норматива расхода тепловой энергии, используемой на подогрев холодной воды для предоставления коммунальной услуги по горячему водоснабжению"</w:t>
      </w:r>
    </w:p>
    <w:p w:rsidR="00000000" w:rsidRDefault="002E6BF0">
      <w:pPr>
        <w:pStyle w:val="1"/>
      </w:pPr>
      <w:r>
        <w:t>Формула определения норматива расхода тепловой энергии, использ</w:t>
      </w:r>
      <w:r>
        <w:t>уемой на подогрев холодной воды для предоставления коммунальной услуги по горячему водоснабжению</w:t>
      </w:r>
    </w:p>
    <w:p w:rsidR="00000000" w:rsidRDefault="002E6BF0"/>
    <w:p w:rsidR="00000000" w:rsidRDefault="002E6BF0">
      <w:bookmarkStart w:id="163" w:name="sub_211061"/>
      <w:r>
        <w:t>6.1. Норматив расхода тепловой энергии, используемой на подогрев холодной воды для предоставления коммунальной услуги по горячему водоснабжению (Гка</w:t>
      </w:r>
      <w:r>
        <w:t xml:space="preserve">л на 1 куб. метр), при применении метода аналогов в соответствии с положениями </w:t>
      </w:r>
      <w:hyperlink w:anchor="sub_32" w:history="1">
        <w:r>
          <w:rPr>
            <w:rStyle w:val="a4"/>
          </w:rPr>
          <w:t>пунктов 32 - 32.2</w:t>
        </w:r>
      </w:hyperlink>
      <w:r>
        <w:t xml:space="preserve"> Правил установления и определения нормативов потребления коммунальных услуг, утвержденных </w:t>
      </w:r>
      <w:hyperlink w:anchor="sub_0" w:history="1">
        <w:r>
          <w:rPr>
            <w:rStyle w:val="a4"/>
          </w:rPr>
          <w:t>постановлением</w:t>
        </w:r>
      </w:hyperlink>
      <w:r>
        <w:t xml:space="preserve"> Правите</w:t>
      </w:r>
      <w:r>
        <w:t>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bookmarkEnd w:id="163"/>
    <w:p w:rsidR="00000000" w:rsidRDefault="002E6BF0"/>
    <w:p w:rsidR="00000000" w:rsidRDefault="002E6BF0">
      <w:pPr>
        <w:ind w:firstLine="698"/>
        <w:jc w:val="right"/>
      </w:pPr>
      <w:bookmarkStart w:id="164" w:name="sub_80071"/>
      <w:r>
        <w:rPr>
          <w:rStyle w:val="a3"/>
        </w:rPr>
        <w:t>(формула 7.1)</w:t>
      </w:r>
    </w:p>
    <w:bookmarkEnd w:id="164"/>
    <w:p w:rsidR="00000000" w:rsidRDefault="002E6BF0"/>
    <w:p w:rsidR="00000000" w:rsidRDefault="004118F3">
      <w:pPr>
        <w:ind w:firstLine="698"/>
        <w:jc w:val="center"/>
      </w:pPr>
      <w:r>
        <w:rPr>
          <w:noProof/>
        </w:rPr>
        <w:lastRenderedPageBreak/>
        <w:drawing>
          <wp:inline distT="0" distB="0" distL="0" distR="0">
            <wp:extent cx="1762125" cy="14528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762125" cy="14528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191770" cy="273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1770" cy="273050"/>
                    </a:xfrm>
                    <a:prstGeom prst="rect">
                      <a:avLst/>
                    </a:prstGeom>
                    <a:noFill/>
                    <a:ln>
                      <a:noFill/>
                    </a:ln>
                  </pic:spPr>
                </pic:pic>
              </a:graphicData>
            </a:graphic>
          </wp:inline>
        </w:drawing>
      </w:r>
      <w:r w:rsidR="002E6BF0">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w:t>
      </w:r>
      <w:r w:rsidR="002E6BF0">
        <w:t>ра учета в i-м жилом доме (Гкал в месяц);</w:t>
      </w:r>
    </w:p>
    <w:p w:rsidR="00000000" w:rsidRDefault="004118F3">
      <w:r>
        <w:rPr>
          <w:noProof/>
        </w:rPr>
        <w:drawing>
          <wp:inline distT="0" distB="0" distL="0" distR="0">
            <wp:extent cx="199390" cy="2730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99390" cy="273050"/>
                    </a:xfrm>
                    <a:prstGeom prst="rect">
                      <a:avLst/>
                    </a:prstGeom>
                    <a:noFill/>
                    <a:ln>
                      <a:noFill/>
                    </a:ln>
                  </pic:spPr>
                </pic:pic>
              </a:graphicData>
            </a:graphic>
          </wp:inline>
        </w:drawing>
      </w:r>
      <w:r w:rsidR="002E6BF0">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w:t>
      </w:r>
      <w:r w:rsidR="002E6BF0">
        <w:t>есяц);</w:t>
      </w:r>
    </w:p>
    <w:p w:rsidR="00000000" w:rsidRDefault="002E6BF0">
      <w:r>
        <w:t>m - количество многоквартирных домов или жилых домов.</w:t>
      </w:r>
    </w:p>
    <w:p w:rsidR="00000000" w:rsidRDefault="002E6BF0">
      <w:pPr>
        <w:pStyle w:val="a6"/>
        <w:rPr>
          <w:color w:val="000000"/>
          <w:sz w:val="16"/>
          <w:szCs w:val="16"/>
        </w:rPr>
      </w:pPr>
      <w:bookmarkStart w:id="165" w:name="sub_20116"/>
      <w:r>
        <w:rPr>
          <w:color w:val="000000"/>
          <w:sz w:val="16"/>
          <w:szCs w:val="16"/>
        </w:rPr>
        <w:t>Информация об изменениях:</w:t>
      </w:r>
    </w:p>
    <w:bookmarkEnd w:id="165"/>
    <w:p w:rsidR="00000000" w:rsidRDefault="002E6BF0">
      <w:pPr>
        <w:pStyle w:val="a7"/>
      </w:pPr>
      <w:r>
        <w:fldChar w:fldCharType="begin"/>
      </w:r>
      <w:r>
        <w:instrText>HYPERLINK "http://mobileonline.garant.ru/document?id=70773084&amp;sub=10"</w:instrText>
      </w:r>
      <w:r>
        <w:fldChar w:fldCharType="separate"/>
      </w:r>
      <w:r>
        <w:rPr>
          <w:rStyle w:val="a4"/>
        </w:rPr>
        <w:t>Постановлением</w:t>
      </w:r>
      <w:r>
        <w:fldChar w:fldCharType="end"/>
      </w:r>
      <w:r>
        <w:t xml:space="preserve"> Правительства РФ от 14 февраля 2015 г. N 129 в наименование внес</w:t>
      </w:r>
      <w:r>
        <w:t>ены изменения</w:t>
      </w:r>
    </w:p>
    <w:p w:rsidR="00000000" w:rsidRDefault="002E6BF0">
      <w:pPr>
        <w:pStyle w:val="a7"/>
      </w:pPr>
      <w:hyperlink r:id="rId176" w:history="1">
        <w:r>
          <w:rPr>
            <w:rStyle w:val="a4"/>
          </w:rPr>
          <w:t>См. текст наименования в предыдущей редакции</w:t>
        </w:r>
      </w:hyperlink>
    </w:p>
    <w:p w:rsidR="00000000" w:rsidRDefault="002E6BF0">
      <w:pPr>
        <w:pStyle w:val="1"/>
      </w:pPr>
      <w:r>
        <w:t>Формула определения норматива потребления коммунальной услуги по холодному водоснабжению и норматива потребления коммуналь</w:t>
      </w:r>
      <w:r>
        <w:t>ной услуги по горячему водоснабжению или норматива потребления горячей воды на общедомовые нужды</w:t>
      </w:r>
    </w:p>
    <w:p w:rsidR="00000000" w:rsidRDefault="002E6BF0"/>
    <w:p w:rsidR="00000000" w:rsidRDefault="002E6BF0">
      <w:bookmarkStart w:id="166" w:name="sub_201161"/>
      <w:r>
        <w:t xml:space="preserve">7. </w:t>
      </w:r>
      <w:hyperlink r:id="rId177" w:history="1">
        <w:r>
          <w:rPr>
            <w:rStyle w:val="a4"/>
          </w:rPr>
          <w:t>Утратил силу</w:t>
        </w:r>
      </w:hyperlink>
      <w:r>
        <w:t xml:space="preserve"> с 1 января 2017 г.</w:t>
      </w:r>
    </w:p>
    <w:bookmarkEnd w:id="166"/>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178" w:history="1">
        <w:r>
          <w:rPr>
            <w:rStyle w:val="a4"/>
          </w:rPr>
          <w:t>пункта 7</w:t>
        </w:r>
      </w:hyperlink>
    </w:p>
    <w:p w:rsidR="00000000" w:rsidRDefault="002E6BF0">
      <w:bookmarkStart w:id="167" w:name="sub_2011071"/>
      <w:r>
        <w:t>7.1. </w:t>
      </w:r>
      <w:hyperlink r:id="rId179" w:history="1">
        <w:r>
          <w:rPr>
            <w:rStyle w:val="a4"/>
          </w:rPr>
          <w:t>Утратил силу</w:t>
        </w:r>
      </w:hyperlink>
      <w:r>
        <w:t>.</w:t>
      </w:r>
    </w:p>
    <w:bookmarkEnd w:id="167"/>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180" w:history="1">
        <w:r>
          <w:rPr>
            <w:rStyle w:val="a4"/>
          </w:rPr>
          <w:t>пункта 7.1</w:t>
        </w:r>
      </w:hyperlink>
    </w:p>
    <w:p w:rsidR="00000000" w:rsidRDefault="002E6BF0">
      <w:pPr>
        <w:pStyle w:val="a7"/>
      </w:pPr>
    </w:p>
    <w:p w:rsidR="00000000" w:rsidRDefault="002E6BF0">
      <w:pPr>
        <w:pStyle w:val="1"/>
      </w:pPr>
      <w:bookmarkStart w:id="168" w:name="sub_20117"/>
      <w:r>
        <w:t>Формула определения норматива потребления коммунальной услуги по электроснабжению в жилых помещениях</w:t>
      </w:r>
    </w:p>
    <w:bookmarkEnd w:id="168"/>
    <w:p w:rsidR="00000000" w:rsidRDefault="002E6BF0"/>
    <w:p w:rsidR="00000000" w:rsidRDefault="002E6BF0">
      <w:bookmarkStart w:id="169" w:name="sub_201171"/>
      <w:r>
        <w:t xml:space="preserve">8. Норматив потребления коммунальной услуги по </w:t>
      </w:r>
      <w:r>
        <w:t>электроснабжению в жилых помещениях (кВт·ч в месяц на 1 человека) определяется по следующей формуле:</w:t>
      </w:r>
    </w:p>
    <w:bookmarkEnd w:id="169"/>
    <w:p w:rsidR="00000000" w:rsidRDefault="002E6BF0"/>
    <w:p w:rsidR="00000000" w:rsidRDefault="002E6BF0">
      <w:pPr>
        <w:ind w:firstLine="698"/>
        <w:jc w:val="right"/>
      </w:pPr>
      <w:bookmarkStart w:id="170" w:name="sub_8009"/>
      <w:r>
        <w:rPr>
          <w:rStyle w:val="a3"/>
        </w:rPr>
        <w:t>(формула 9)</w:t>
      </w:r>
    </w:p>
    <w:bookmarkEnd w:id="170"/>
    <w:p w:rsidR="00000000" w:rsidRDefault="002E6BF0"/>
    <w:p w:rsidR="00000000" w:rsidRDefault="004118F3">
      <w:pPr>
        <w:ind w:firstLine="698"/>
        <w:jc w:val="center"/>
      </w:pPr>
      <w:r>
        <w:rPr>
          <w:noProof/>
        </w:rPr>
        <w:lastRenderedPageBreak/>
        <w:drawing>
          <wp:inline distT="0" distB="0" distL="0" distR="0">
            <wp:extent cx="2234565" cy="10617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34565" cy="106172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43205" cy="2730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rsidR="002E6BF0">
        <w:t xml:space="preserve"> - суммарный расход электрической энергии по показаниям всех индивидуальных приборов учета за июнь и ноябрь в жилых помещениях 1-го многоквартирного дома или в 1-м жилом доме;</w:t>
      </w:r>
    </w:p>
    <w:p w:rsidR="00000000" w:rsidRDefault="002E6BF0">
      <w:r>
        <w:t>n - численность жителей, проживающих в многок</w:t>
      </w:r>
      <w:r>
        <w:t>вартирных домах или жилых домах, оборудованных индивидуальными приборами учета;</w:t>
      </w:r>
    </w:p>
    <w:p w:rsidR="00000000" w:rsidRDefault="002E6BF0">
      <w:r>
        <w:t>m - количество многоквартирных домов или жилых домов;</w:t>
      </w:r>
    </w:p>
    <w:p w:rsidR="00000000" w:rsidRDefault="002E6BF0">
      <w:r>
        <w:t>K1 - поправочный коэффициент, характеризующий зависимость величины расхода электрической энергии от показателя среднего ко</w:t>
      </w:r>
      <w:r>
        <w:t xml:space="preserve">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sub_2011711" w:history="1">
        <w:r>
          <w:rPr>
            <w:rStyle w:val="a4"/>
          </w:rPr>
          <w:t>таблицей 2</w:t>
        </w:r>
      </w:hyperlink>
      <w:r>
        <w:t>;</w:t>
      </w:r>
    </w:p>
    <w:p w:rsidR="00000000" w:rsidRDefault="002E6BF0">
      <w:r>
        <w:t>K2 - поправочный коэффициент, характеризующи</w:t>
      </w:r>
      <w:r>
        <w:t xml:space="preserve">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sub_2011712" w:history="1">
        <w:r>
          <w:rPr>
            <w:rStyle w:val="a4"/>
          </w:rPr>
          <w:t>таблицей 3</w:t>
        </w:r>
      </w:hyperlink>
      <w:r>
        <w:t>;</w:t>
      </w:r>
    </w:p>
    <w:p w:rsidR="00000000" w:rsidRDefault="002E6BF0">
      <w:r>
        <w:t xml:space="preserve">i - индекс, отражающий количество комнат в квартире </w:t>
      </w:r>
      <w:r>
        <w:t>(жилом доме) (i = 1, 2, 3, 4);</w:t>
      </w:r>
    </w:p>
    <w:p w:rsidR="00000000" w:rsidRDefault="002E6BF0">
      <w:r>
        <w:t>j - индекс, отражающий количество человек, проживающих в квартире (жилом доме) (j = 1, 2, 3, 4, 5);</w:t>
      </w:r>
    </w:p>
    <w:p w:rsidR="00000000" w:rsidRDefault="002E6BF0">
      <w:r>
        <w:t>срi, срj - индексы, отражающие среднее по исследуемым многоквартирным домам или жилым домам количество комнат и количество че</w:t>
      </w:r>
      <w:r>
        <w:t>ловек, проживающих в квартирах (жилых домах);</w:t>
      </w:r>
    </w:p>
    <w:p w:rsidR="00000000" w:rsidRDefault="002E6BF0">
      <w:r>
        <w:t>2 - количество месяцев, используемых для снятия показаний приборов учета (июнь и ноябрь).</w:t>
      </w:r>
    </w:p>
    <w:p w:rsidR="00000000" w:rsidRDefault="002E6BF0"/>
    <w:p w:rsidR="00000000" w:rsidRDefault="002E6BF0">
      <w:pPr>
        <w:ind w:firstLine="698"/>
        <w:jc w:val="right"/>
      </w:pPr>
      <w:r>
        <w:rPr>
          <w:rStyle w:val="a3"/>
        </w:rPr>
        <w:t>Таблица 2</w:t>
      </w:r>
    </w:p>
    <w:p w:rsidR="00000000" w:rsidRDefault="002E6BF0"/>
    <w:p w:rsidR="00000000" w:rsidRDefault="002E6BF0">
      <w:pPr>
        <w:pStyle w:val="1"/>
      </w:pPr>
      <w:bookmarkStart w:id="171" w:name="sub_2011711"/>
      <w:r>
        <w:t>Поправочный коэффициент K1, зависящий от количества комнат в 1 квартире (жилом доме)</w:t>
      </w:r>
    </w:p>
    <w:bookmarkEnd w:id="171"/>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4327"/>
        <w:gridCol w:w="4017"/>
      </w:tblGrid>
      <w:tr w:rsidR="00000000">
        <w:tblPrEx>
          <w:tblCellMar>
            <w:top w:w="0" w:type="dxa"/>
            <w:bottom w:w="0" w:type="dxa"/>
          </w:tblCellMar>
        </w:tblPrEx>
        <w:tc>
          <w:tcPr>
            <w:tcW w:w="1818" w:type="dxa"/>
            <w:tcBorders>
              <w:top w:val="single" w:sz="4" w:space="0" w:color="auto"/>
              <w:left w:val="nil"/>
              <w:bottom w:val="single" w:sz="4" w:space="0" w:color="auto"/>
              <w:right w:val="single" w:sz="4" w:space="0" w:color="auto"/>
            </w:tcBorders>
          </w:tcPr>
          <w:p w:rsidR="00000000" w:rsidRDefault="002E6BF0">
            <w:pPr>
              <w:pStyle w:val="aa"/>
              <w:jc w:val="center"/>
            </w:pPr>
            <w:r>
              <w:t>Показатель среднего количества комнат в 1 квартире</w:t>
            </w:r>
          </w:p>
          <w:p w:rsidR="00000000" w:rsidRDefault="002E6BF0">
            <w:pPr>
              <w:pStyle w:val="aa"/>
              <w:jc w:val="center"/>
            </w:pPr>
            <w:r>
              <w:t>(жилом доме)</w:t>
            </w:r>
          </w:p>
        </w:tc>
        <w:tc>
          <w:tcPr>
            <w:tcW w:w="4327"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Коэффициент K1 для многоквартирных домов или жилых домов, оборудованных газовыми плитами</w:t>
            </w:r>
          </w:p>
        </w:tc>
        <w:tc>
          <w:tcPr>
            <w:tcW w:w="4017" w:type="dxa"/>
            <w:tcBorders>
              <w:top w:val="single" w:sz="4" w:space="0" w:color="auto"/>
              <w:left w:val="single" w:sz="4" w:space="0" w:color="auto"/>
              <w:bottom w:val="single" w:sz="4" w:space="0" w:color="auto"/>
              <w:right w:val="nil"/>
            </w:tcBorders>
          </w:tcPr>
          <w:p w:rsidR="00000000" w:rsidRDefault="002E6BF0">
            <w:pPr>
              <w:pStyle w:val="aa"/>
              <w:jc w:val="center"/>
            </w:pPr>
            <w:r>
              <w:t>Коэффициент K1 для многоквартирных домов или жилых домов, оборудованных электроплитами</w:t>
            </w:r>
          </w:p>
        </w:tc>
      </w:tr>
      <w:tr w:rsidR="00000000">
        <w:tblPrEx>
          <w:tblCellMar>
            <w:top w:w="0" w:type="dxa"/>
            <w:bottom w:w="0" w:type="dxa"/>
          </w:tblCellMar>
        </w:tblPrEx>
        <w:tc>
          <w:tcPr>
            <w:tcW w:w="1818" w:type="dxa"/>
            <w:tcBorders>
              <w:top w:val="single" w:sz="4" w:space="0" w:color="auto"/>
              <w:left w:val="nil"/>
              <w:bottom w:val="nil"/>
              <w:right w:val="nil"/>
            </w:tcBorders>
          </w:tcPr>
          <w:p w:rsidR="00000000" w:rsidRDefault="002E6BF0">
            <w:pPr>
              <w:pStyle w:val="aa"/>
            </w:pPr>
          </w:p>
        </w:tc>
        <w:tc>
          <w:tcPr>
            <w:tcW w:w="4327" w:type="dxa"/>
            <w:tcBorders>
              <w:top w:val="single" w:sz="4" w:space="0" w:color="auto"/>
              <w:left w:val="nil"/>
              <w:bottom w:val="nil"/>
              <w:right w:val="nil"/>
            </w:tcBorders>
          </w:tcPr>
          <w:p w:rsidR="00000000" w:rsidRDefault="002E6BF0">
            <w:pPr>
              <w:pStyle w:val="aa"/>
            </w:pPr>
          </w:p>
        </w:tc>
        <w:tc>
          <w:tcPr>
            <w:tcW w:w="4017" w:type="dxa"/>
            <w:tcBorders>
              <w:top w:val="single" w:sz="4" w:space="0" w:color="auto"/>
              <w:left w:val="nil"/>
              <w:bottom w:val="nil"/>
              <w:right w:val="nil"/>
            </w:tcBorders>
          </w:tcPr>
          <w:p w:rsidR="00000000" w:rsidRDefault="002E6BF0">
            <w:pPr>
              <w:pStyle w:val="aa"/>
            </w:pP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1</w:t>
            </w:r>
          </w:p>
        </w:tc>
        <w:tc>
          <w:tcPr>
            <w:tcW w:w="4327" w:type="dxa"/>
            <w:tcBorders>
              <w:top w:val="nil"/>
              <w:left w:val="nil"/>
              <w:bottom w:val="nil"/>
              <w:right w:val="nil"/>
            </w:tcBorders>
          </w:tcPr>
          <w:p w:rsidR="00000000" w:rsidRDefault="002E6BF0">
            <w:pPr>
              <w:pStyle w:val="aa"/>
              <w:jc w:val="center"/>
            </w:pPr>
            <w:r>
              <w:t>1</w:t>
            </w:r>
          </w:p>
        </w:tc>
        <w:tc>
          <w:tcPr>
            <w:tcW w:w="4017" w:type="dxa"/>
            <w:tcBorders>
              <w:top w:val="nil"/>
              <w:left w:val="nil"/>
              <w:bottom w:val="nil"/>
              <w:right w:val="nil"/>
            </w:tcBorders>
          </w:tcPr>
          <w:p w:rsidR="00000000" w:rsidRDefault="002E6BF0">
            <w:pPr>
              <w:pStyle w:val="aa"/>
              <w:jc w:val="center"/>
            </w:pPr>
            <w:r>
              <w:t>1</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1,2</w:t>
            </w:r>
          </w:p>
        </w:tc>
        <w:tc>
          <w:tcPr>
            <w:tcW w:w="4327" w:type="dxa"/>
            <w:tcBorders>
              <w:top w:val="nil"/>
              <w:left w:val="nil"/>
              <w:bottom w:val="nil"/>
              <w:right w:val="nil"/>
            </w:tcBorders>
          </w:tcPr>
          <w:p w:rsidR="00000000" w:rsidRDefault="002E6BF0">
            <w:pPr>
              <w:pStyle w:val="aa"/>
              <w:jc w:val="center"/>
            </w:pPr>
            <w:r>
              <w:t>1,08</w:t>
            </w:r>
          </w:p>
        </w:tc>
        <w:tc>
          <w:tcPr>
            <w:tcW w:w="4017" w:type="dxa"/>
            <w:tcBorders>
              <w:top w:val="nil"/>
              <w:left w:val="nil"/>
              <w:bottom w:val="nil"/>
              <w:right w:val="nil"/>
            </w:tcBorders>
          </w:tcPr>
          <w:p w:rsidR="00000000" w:rsidRDefault="002E6BF0">
            <w:pPr>
              <w:pStyle w:val="aa"/>
              <w:jc w:val="center"/>
            </w:pPr>
            <w:r>
              <w:t>1,05</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1,4</w:t>
            </w:r>
          </w:p>
        </w:tc>
        <w:tc>
          <w:tcPr>
            <w:tcW w:w="4327" w:type="dxa"/>
            <w:tcBorders>
              <w:top w:val="nil"/>
              <w:left w:val="nil"/>
              <w:bottom w:val="nil"/>
              <w:right w:val="nil"/>
            </w:tcBorders>
          </w:tcPr>
          <w:p w:rsidR="00000000" w:rsidRDefault="002E6BF0">
            <w:pPr>
              <w:pStyle w:val="aa"/>
              <w:jc w:val="center"/>
            </w:pPr>
            <w:r>
              <w:t>1,14</w:t>
            </w:r>
          </w:p>
        </w:tc>
        <w:tc>
          <w:tcPr>
            <w:tcW w:w="4017" w:type="dxa"/>
            <w:tcBorders>
              <w:top w:val="nil"/>
              <w:left w:val="nil"/>
              <w:bottom w:val="nil"/>
              <w:right w:val="nil"/>
            </w:tcBorders>
          </w:tcPr>
          <w:p w:rsidR="00000000" w:rsidRDefault="002E6BF0">
            <w:pPr>
              <w:pStyle w:val="aa"/>
              <w:jc w:val="center"/>
            </w:pPr>
            <w:r>
              <w:t>1,09</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1,6</w:t>
            </w:r>
          </w:p>
        </w:tc>
        <w:tc>
          <w:tcPr>
            <w:tcW w:w="4327" w:type="dxa"/>
            <w:tcBorders>
              <w:top w:val="nil"/>
              <w:left w:val="nil"/>
              <w:bottom w:val="nil"/>
              <w:right w:val="nil"/>
            </w:tcBorders>
          </w:tcPr>
          <w:p w:rsidR="00000000" w:rsidRDefault="002E6BF0">
            <w:pPr>
              <w:pStyle w:val="aa"/>
              <w:jc w:val="center"/>
            </w:pPr>
            <w:r>
              <w:t>1,2</w:t>
            </w:r>
          </w:p>
        </w:tc>
        <w:tc>
          <w:tcPr>
            <w:tcW w:w="4017" w:type="dxa"/>
            <w:tcBorders>
              <w:top w:val="nil"/>
              <w:left w:val="nil"/>
              <w:bottom w:val="nil"/>
              <w:right w:val="nil"/>
            </w:tcBorders>
          </w:tcPr>
          <w:p w:rsidR="00000000" w:rsidRDefault="002E6BF0">
            <w:pPr>
              <w:pStyle w:val="aa"/>
              <w:jc w:val="center"/>
            </w:pPr>
            <w:r>
              <w:t>1,12</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1,8</w:t>
            </w:r>
          </w:p>
        </w:tc>
        <w:tc>
          <w:tcPr>
            <w:tcW w:w="4327" w:type="dxa"/>
            <w:tcBorders>
              <w:top w:val="nil"/>
              <w:left w:val="nil"/>
              <w:bottom w:val="nil"/>
              <w:right w:val="nil"/>
            </w:tcBorders>
          </w:tcPr>
          <w:p w:rsidR="00000000" w:rsidRDefault="002E6BF0">
            <w:pPr>
              <w:pStyle w:val="aa"/>
              <w:jc w:val="center"/>
            </w:pPr>
            <w:r>
              <w:t>1,25</w:t>
            </w:r>
          </w:p>
        </w:tc>
        <w:tc>
          <w:tcPr>
            <w:tcW w:w="4017" w:type="dxa"/>
            <w:tcBorders>
              <w:top w:val="nil"/>
              <w:left w:val="nil"/>
              <w:bottom w:val="nil"/>
              <w:right w:val="nil"/>
            </w:tcBorders>
          </w:tcPr>
          <w:p w:rsidR="00000000" w:rsidRDefault="002E6BF0">
            <w:pPr>
              <w:pStyle w:val="aa"/>
              <w:jc w:val="center"/>
            </w:pPr>
            <w:r>
              <w:t>1,15</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2</w:t>
            </w:r>
          </w:p>
        </w:tc>
        <w:tc>
          <w:tcPr>
            <w:tcW w:w="4327" w:type="dxa"/>
            <w:tcBorders>
              <w:top w:val="nil"/>
              <w:left w:val="nil"/>
              <w:bottom w:val="nil"/>
              <w:right w:val="nil"/>
            </w:tcBorders>
          </w:tcPr>
          <w:p w:rsidR="00000000" w:rsidRDefault="002E6BF0">
            <w:pPr>
              <w:pStyle w:val="aa"/>
              <w:jc w:val="center"/>
            </w:pPr>
            <w:r>
              <w:t>1,29</w:t>
            </w:r>
          </w:p>
        </w:tc>
        <w:tc>
          <w:tcPr>
            <w:tcW w:w="4017" w:type="dxa"/>
            <w:tcBorders>
              <w:top w:val="nil"/>
              <w:left w:val="nil"/>
              <w:bottom w:val="nil"/>
              <w:right w:val="nil"/>
            </w:tcBorders>
          </w:tcPr>
          <w:p w:rsidR="00000000" w:rsidRDefault="002E6BF0">
            <w:pPr>
              <w:pStyle w:val="aa"/>
              <w:jc w:val="center"/>
            </w:pPr>
            <w:r>
              <w:t>1,18</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2,2</w:t>
            </w:r>
          </w:p>
        </w:tc>
        <w:tc>
          <w:tcPr>
            <w:tcW w:w="4327" w:type="dxa"/>
            <w:tcBorders>
              <w:top w:val="nil"/>
              <w:left w:val="nil"/>
              <w:bottom w:val="nil"/>
              <w:right w:val="nil"/>
            </w:tcBorders>
          </w:tcPr>
          <w:p w:rsidR="00000000" w:rsidRDefault="002E6BF0">
            <w:pPr>
              <w:pStyle w:val="aa"/>
              <w:jc w:val="center"/>
            </w:pPr>
            <w:r>
              <w:t>1,33</w:t>
            </w:r>
          </w:p>
        </w:tc>
        <w:tc>
          <w:tcPr>
            <w:tcW w:w="4017" w:type="dxa"/>
            <w:tcBorders>
              <w:top w:val="nil"/>
              <w:left w:val="nil"/>
              <w:bottom w:val="nil"/>
              <w:right w:val="nil"/>
            </w:tcBorders>
          </w:tcPr>
          <w:p w:rsidR="00000000" w:rsidRDefault="002E6BF0">
            <w:pPr>
              <w:pStyle w:val="aa"/>
              <w:jc w:val="center"/>
            </w:pPr>
            <w:r>
              <w:t>1,21</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2,4</w:t>
            </w:r>
          </w:p>
        </w:tc>
        <w:tc>
          <w:tcPr>
            <w:tcW w:w="4327" w:type="dxa"/>
            <w:tcBorders>
              <w:top w:val="nil"/>
              <w:left w:val="nil"/>
              <w:bottom w:val="nil"/>
              <w:right w:val="nil"/>
            </w:tcBorders>
          </w:tcPr>
          <w:p w:rsidR="00000000" w:rsidRDefault="002E6BF0">
            <w:pPr>
              <w:pStyle w:val="aa"/>
              <w:jc w:val="center"/>
            </w:pPr>
            <w:r>
              <w:t>1,37</w:t>
            </w:r>
          </w:p>
        </w:tc>
        <w:tc>
          <w:tcPr>
            <w:tcW w:w="4017" w:type="dxa"/>
            <w:tcBorders>
              <w:top w:val="nil"/>
              <w:left w:val="nil"/>
              <w:bottom w:val="nil"/>
              <w:right w:val="nil"/>
            </w:tcBorders>
          </w:tcPr>
          <w:p w:rsidR="00000000" w:rsidRDefault="002E6BF0">
            <w:pPr>
              <w:pStyle w:val="aa"/>
              <w:jc w:val="center"/>
            </w:pPr>
            <w:r>
              <w:t>1,23</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lastRenderedPageBreak/>
              <w:t>2,6</w:t>
            </w:r>
          </w:p>
        </w:tc>
        <w:tc>
          <w:tcPr>
            <w:tcW w:w="4327" w:type="dxa"/>
            <w:tcBorders>
              <w:top w:val="nil"/>
              <w:left w:val="nil"/>
              <w:bottom w:val="nil"/>
              <w:right w:val="nil"/>
            </w:tcBorders>
          </w:tcPr>
          <w:p w:rsidR="00000000" w:rsidRDefault="002E6BF0">
            <w:pPr>
              <w:pStyle w:val="aa"/>
              <w:jc w:val="center"/>
            </w:pPr>
            <w:r>
              <w:t>1,4</w:t>
            </w:r>
          </w:p>
        </w:tc>
        <w:tc>
          <w:tcPr>
            <w:tcW w:w="4017" w:type="dxa"/>
            <w:tcBorders>
              <w:top w:val="nil"/>
              <w:left w:val="nil"/>
              <w:bottom w:val="nil"/>
              <w:right w:val="nil"/>
            </w:tcBorders>
          </w:tcPr>
          <w:p w:rsidR="00000000" w:rsidRDefault="002E6BF0">
            <w:pPr>
              <w:pStyle w:val="aa"/>
              <w:jc w:val="center"/>
            </w:pPr>
            <w:r>
              <w:t>1,25</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2,8</w:t>
            </w:r>
          </w:p>
        </w:tc>
        <w:tc>
          <w:tcPr>
            <w:tcW w:w="4327" w:type="dxa"/>
            <w:tcBorders>
              <w:top w:val="nil"/>
              <w:left w:val="nil"/>
              <w:bottom w:val="nil"/>
              <w:right w:val="nil"/>
            </w:tcBorders>
          </w:tcPr>
          <w:p w:rsidR="00000000" w:rsidRDefault="002E6BF0">
            <w:pPr>
              <w:pStyle w:val="aa"/>
              <w:jc w:val="center"/>
            </w:pPr>
            <w:r>
              <w:t>1,43</w:t>
            </w:r>
          </w:p>
        </w:tc>
        <w:tc>
          <w:tcPr>
            <w:tcW w:w="4017" w:type="dxa"/>
            <w:tcBorders>
              <w:top w:val="nil"/>
              <w:left w:val="nil"/>
              <w:bottom w:val="nil"/>
              <w:right w:val="nil"/>
            </w:tcBorders>
          </w:tcPr>
          <w:p w:rsidR="00000000" w:rsidRDefault="002E6BF0">
            <w:pPr>
              <w:pStyle w:val="aa"/>
              <w:jc w:val="center"/>
            </w:pPr>
            <w:r>
              <w:t>1,27</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3</w:t>
            </w:r>
          </w:p>
        </w:tc>
        <w:tc>
          <w:tcPr>
            <w:tcW w:w="4327" w:type="dxa"/>
            <w:tcBorders>
              <w:top w:val="nil"/>
              <w:left w:val="nil"/>
              <w:bottom w:val="nil"/>
              <w:right w:val="nil"/>
            </w:tcBorders>
          </w:tcPr>
          <w:p w:rsidR="00000000" w:rsidRDefault="002E6BF0">
            <w:pPr>
              <w:pStyle w:val="aa"/>
              <w:jc w:val="center"/>
            </w:pPr>
            <w:r>
              <w:t>1,46</w:t>
            </w:r>
          </w:p>
        </w:tc>
        <w:tc>
          <w:tcPr>
            <w:tcW w:w="4017" w:type="dxa"/>
            <w:tcBorders>
              <w:top w:val="nil"/>
              <w:left w:val="nil"/>
              <w:bottom w:val="nil"/>
              <w:right w:val="nil"/>
            </w:tcBorders>
          </w:tcPr>
          <w:p w:rsidR="00000000" w:rsidRDefault="002E6BF0">
            <w:pPr>
              <w:pStyle w:val="aa"/>
              <w:jc w:val="center"/>
            </w:pPr>
            <w:r>
              <w:t>1,29</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3,2</w:t>
            </w:r>
          </w:p>
        </w:tc>
        <w:tc>
          <w:tcPr>
            <w:tcW w:w="4327" w:type="dxa"/>
            <w:tcBorders>
              <w:top w:val="nil"/>
              <w:left w:val="nil"/>
              <w:bottom w:val="nil"/>
              <w:right w:val="nil"/>
            </w:tcBorders>
          </w:tcPr>
          <w:p w:rsidR="00000000" w:rsidRDefault="002E6BF0">
            <w:pPr>
              <w:pStyle w:val="aa"/>
              <w:jc w:val="center"/>
            </w:pPr>
            <w:r>
              <w:t>1,49</w:t>
            </w:r>
          </w:p>
        </w:tc>
        <w:tc>
          <w:tcPr>
            <w:tcW w:w="4017" w:type="dxa"/>
            <w:tcBorders>
              <w:top w:val="nil"/>
              <w:left w:val="nil"/>
              <w:bottom w:val="nil"/>
              <w:right w:val="nil"/>
            </w:tcBorders>
          </w:tcPr>
          <w:p w:rsidR="00000000" w:rsidRDefault="002E6BF0">
            <w:pPr>
              <w:pStyle w:val="aa"/>
              <w:jc w:val="center"/>
            </w:pPr>
            <w:r>
              <w:t>1,31</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3,4</w:t>
            </w:r>
          </w:p>
        </w:tc>
        <w:tc>
          <w:tcPr>
            <w:tcW w:w="4327" w:type="dxa"/>
            <w:tcBorders>
              <w:top w:val="nil"/>
              <w:left w:val="nil"/>
              <w:bottom w:val="nil"/>
              <w:right w:val="nil"/>
            </w:tcBorders>
          </w:tcPr>
          <w:p w:rsidR="00000000" w:rsidRDefault="002E6BF0">
            <w:pPr>
              <w:pStyle w:val="aa"/>
              <w:jc w:val="center"/>
            </w:pPr>
            <w:r>
              <w:t>1,51</w:t>
            </w:r>
          </w:p>
        </w:tc>
        <w:tc>
          <w:tcPr>
            <w:tcW w:w="4017" w:type="dxa"/>
            <w:tcBorders>
              <w:top w:val="nil"/>
              <w:left w:val="nil"/>
              <w:bottom w:val="nil"/>
              <w:right w:val="nil"/>
            </w:tcBorders>
          </w:tcPr>
          <w:p w:rsidR="00000000" w:rsidRDefault="002E6BF0">
            <w:pPr>
              <w:pStyle w:val="aa"/>
              <w:jc w:val="center"/>
            </w:pPr>
            <w:r>
              <w:t>1,32</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3,6</w:t>
            </w:r>
          </w:p>
        </w:tc>
        <w:tc>
          <w:tcPr>
            <w:tcW w:w="4327" w:type="dxa"/>
            <w:tcBorders>
              <w:top w:val="nil"/>
              <w:left w:val="nil"/>
              <w:bottom w:val="nil"/>
              <w:right w:val="nil"/>
            </w:tcBorders>
          </w:tcPr>
          <w:p w:rsidR="00000000" w:rsidRDefault="002E6BF0">
            <w:pPr>
              <w:pStyle w:val="aa"/>
              <w:jc w:val="center"/>
            </w:pPr>
            <w:r>
              <w:t>1,54</w:t>
            </w:r>
          </w:p>
        </w:tc>
        <w:tc>
          <w:tcPr>
            <w:tcW w:w="4017" w:type="dxa"/>
            <w:tcBorders>
              <w:top w:val="nil"/>
              <w:left w:val="nil"/>
              <w:bottom w:val="nil"/>
              <w:right w:val="nil"/>
            </w:tcBorders>
          </w:tcPr>
          <w:p w:rsidR="00000000" w:rsidRDefault="002E6BF0">
            <w:pPr>
              <w:pStyle w:val="aa"/>
              <w:jc w:val="center"/>
            </w:pPr>
            <w:r>
              <w:t>1,34</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3,8</w:t>
            </w:r>
          </w:p>
        </w:tc>
        <w:tc>
          <w:tcPr>
            <w:tcW w:w="4327" w:type="dxa"/>
            <w:tcBorders>
              <w:top w:val="nil"/>
              <w:left w:val="nil"/>
              <w:bottom w:val="nil"/>
              <w:right w:val="nil"/>
            </w:tcBorders>
          </w:tcPr>
          <w:p w:rsidR="00000000" w:rsidRDefault="002E6BF0">
            <w:pPr>
              <w:pStyle w:val="aa"/>
              <w:jc w:val="center"/>
            </w:pPr>
            <w:r>
              <w:t>1,56</w:t>
            </w:r>
          </w:p>
        </w:tc>
        <w:tc>
          <w:tcPr>
            <w:tcW w:w="4017" w:type="dxa"/>
            <w:tcBorders>
              <w:top w:val="nil"/>
              <w:left w:val="nil"/>
              <w:bottom w:val="nil"/>
              <w:right w:val="nil"/>
            </w:tcBorders>
          </w:tcPr>
          <w:p w:rsidR="00000000" w:rsidRDefault="002E6BF0">
            <w:pPr>
              <w:pStyle w:val="aa"/>
              <w:jc w:val="center"/>
            </w:pPr>
            <w:r>
              <w:t>1,35</w:t>
            </w:r>
          </w:p>
        </w:tc>
      </w:tr>
      <w:tr w:rsidR="00000000">
        <w:tblPrEx>
          <w:tblCellMar>
            <w:top w:w="0" w:type="dxa"/>
            <w:bottom w:w="0" w:type="dxa"/>
          </w:tblCellMar>
        </w:tblPrEx>
        <w:tc>
          <w:tcPr>
            <w:tcW w:w="1818" w:type="dxa"/>
            <w:tcBorders>
              <w:top w:val="nil"/>
              <w:left w:val="nil"/>
              <w:bottom w:val="nil"/>
              <w:right w:val="nil"/>
            </w:tcBorders>
          </w:tcPr>
          <w:p w:rsidR="00000000" w:rsidRDefault="002E6BF0">
            <w:pPr>
              <w:pStyle w:val="aa"/>
              <w:jc w:val="center"/>
            </w:pPr>
            <w:r>
              <w:t>4 и более</w:t>
            </w:r>
          </w:p>
        </w:tc>
        <w:tc>
          <w:tcPr>
            <w:tcW w:w="4327" w:type="dxa"/>
            <w:tcBorders>
              <w:top w:val="nil"/>
              <w:left w:val="nil"/>
              <w:bottom w:val="nil"/>
              <w:right w:val="nil"/>
            </w:tcBorders>
          </w:tcPr>
          <w:p w:rsidR="00000000" w:rsidRDefault="002E6BF0">
            <w:pPr>
              <w:pStyle w:val="aa"/>
              <w:jc w:val="center"/>
            </w:pPr>
            <w:r>
              <w:t>1,58</w:t>
            </w:r>
          </w:p>
        </w:tc>
        <w:tc>
          <w:tcPr>
            <w:tcW w:w="4017" w:type="dxa"/>
            <w:tcBorders>
              <w:top w:val="nil"/>
              <w:left w:val="nil"/>
              <w:bottom w:val="nil"/>
              <w:right w:val="nil"/>
            </w:tcBorders>
          </w:tcPr>
          <w:p w:rsidR="00000000" w:rsidRDefault="002E6BF0">
            <w:pPr>
              <w:pStyle w:val="aa"/>
              <w:jc w:val="center"/>
            </w:pPr>
            <w:r>
              <w:t>1,37</w:t>
            </w:r>
          </w:p>
        </w:tc>
      </w:tr>
    </w:tbl>
    <w:p w:rsidR="00000000" w:rsidRDefault="002E6BF0"/>
    <w:p w:rsidR="00000000" w:rsidRDefault="002E6BF0">
      <w:pPr>
        <w:ind w:firstLine="698"/>
        <w:jc w:val="right"/>
      </w:pPr>
      <w:bookmarkStart w:id="172" w:name="sub_2011712"/>
      <w:r>
        <w:rPr>
          <w:rStyle w:val="a3"/>
        </w:rPr>
        <w:t>Таблица 3</w:t>
      </w:r>
    </w:p>
    <w:bookmarkEnd w:id="172"/>
    <w:p w:rsidR="00000000" w:rsidRDefault="002E6BF0"/>
    <w:p w:rsidR="00000000" w:rsidRDefault="002E6BF0">
      <w:pPr>
        <w:pStyle w:val="1"/>
      </w:pPr>
      <w:r>
        <w:t>Поправочный коэффициент K2, зависящий от количества человек, проживающих в 1 квартире (жилом доме)</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5060"/>
      </w:tblGrid>
      <w:tr w:rsidR="00000000">
        <w:tblPrEx>
          <w:tblCellMar>
            <w:top w:w="0" w:type="dxa"/>
            <w:bottom w:w="0" w:type="dxa"/>
          </w:tblCellMar>
        </w:tblPrEx>
        <w:tc>
          <w:tcPr>
            <w:tcW w:w="5067" w:type="dxa"/>
            <w:tcBorders>
              <w:top w:val="single" w:sz="4" w:space="0" w:color="auto"/>
              <w:left w:val="nil"/>
              <w:bottom w:val="single" w:sz="4" w:space="0" w:color="auto"/>
              <w:right w:val="single" w:sz="4" w:space="0" w:color="auto"/>
            </w:tcBorders>
            <w:vAlign w:val="center"/>
          </w:tcPr>
          <w:p w:rsidR="00000000" w:rsidRDefault="002E6BF0">
            <w:pPr>
              <w:pStyle w:val="aa"/>
              <w:jc w:val="center"/>
            </w:pPr>
            <w:r>
              <w:t>Показатель среднего количества человек, проживающих в 1 квартире (жилом доме)</w:t>
            </w:r>
          </w:p>
        </w:tc>
        <w:tc>
          <w:tcPr>
            <w:tcW w:w="5060" w:type="dxa"/>
            <w:tcBorders>
              <w:top w:val="single" w:sz="4" w:space="0" w:color="auto"/>
              <w:left w:val="single" w:sz="4" w:space="0" w:color="auto"/>
              <w:bottom w:val="single" w:sz="4" w:space="0" w:color="auto"/>
              <w:right w:val="nil"/>
            </w:tcBorders>
            <w:vAlign w:val="center"/>
          </w:tcPr>
          <w:p w:rsidR="00000000" w:rsidRDefault="002E6BF0">
            <w:pPr>
              <w:pStyle w:val="aa"/>
              <w:jc w:val="center"/>
            </w:pPr>
            <w:r>
              <w:t>Коэффициент K2</w:t>
            </w:r>
          </w:p>
        </w:tc>
      </w:tr>
      <w:tr w:rsidR="00000000">
        <w:tblPrEx>
          <w:tblCellMar>
            <w:top w:w="0" w:type="dxa"/>
            <w:bottom w:w="0" w:type="dxa"/>
          </w:tblCellMar>
        </w:tblPrEx>
        <w:tc>
          <w:tcPr>
            <w:tcW w:w="5067" w:type="dxa"/>
            <w:tcBorders>
              <w:top w:val="single" w:sz="4" w:space="0" w:color="auto"/>
              <w:left w:val="nil"/>
              <w:bottom w:val="nil"/>
              <w:right w:val="nil"/>
            </w:tcBorders>
            <w:vAlign w:val="center"/>
          </w:tcPr>
          <w:p w:rsidR="00000000" w:rsidRDefault="002E6BF0">
            <w:pPr>
              <w:pStyle w:val="aa"/>
            </w:pPr>
          </w:p>
        </w:tc>
        <w:tc>
          <w:tcPr>
            <w:tcW w:w="5060" w:type="dxa"/>
            <w:tcBorders>
              <w:top w:val="single" w:sz="4" w:space="0" w:color="auto"/>
              <w:left w:val="nil"/>
              <w:bottom w:val="nil"/>
              <w:right w:val="nil"/>
            </w:tcBorders>
            <w:vAlign w:val="center"/>
          </w:tcPr>
          <w:p w:rsidR="00000000" w:rsidRDefault="002E6BF0">
            <w:pPr>
              <w:pStyle w:val="aa"/>
            </w:pP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1</w:t>
            </w:r>
          </w:p>
        </w:tc>
        <w:tc>
          <w:tcPr>
            <w:tcW w:w="5060" w:type="dxa"/>
            <w:tcBorders>
              <w:top w:val="nil"/>
              <w:left w:val="nil"/>
              <w:bottom w:val="nil"/>
              <w:right w:val="nil"/>
            </w:tcBorders>
          </w:tcPr>
          <w:p w:rsidR="00000000" w:rsidRDefault="002E6BF0">
            <w:pPr>
              <w:pStyle w:val="aa"/>
              <w:jc w:val="center"/>
            </w:pPr>
            <w:r>
              <w:t>1</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1,2</w:t>
            </w:r>
          </w:p>
        </w:tc>
        <w:tc>
          <w:tcPr>
            <w:tcW w:w="5060" w:type="dxa"/>
            <w:tcBorders>
              <w:top w:val="nil"/>
              <w:left w:val="nil"/>
              <w:bottom w:val="nil"/>
              <w:right w:val="nil"/>
            </w:tcBorders>
          </w:tcPr>
          <w:p w:rsidR="00000000" w:rsidRDefault="002E6BF0">
            <w:pPr>
              <w:pStyle w:val="aa"/>
              <w:jc w:val="center"/>
            </w:pPr>
            <w:r>
              <w:t>0,88</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1,4</w:t>
            </w:r>
          </w:p>
        </w:tc>
        <w:tc>
          <w:tcPr>
            <w:tcW w:w="5060" w:type="dxa"/>
            <w:tcBorders>
              <w:top w:val="nil"/>
              <w:left w:val="nil"/>
              <w:bottom w:val="nil"/>
              <w:right w:val="nil"/>
            </w:tcBorders>
          </w:tcPr>
          <w:p w:rsidR="00000000" w:rsidRDefault="002E6BF0">
            <w:pPr>
              <w:pStyle w:val="aa"/>
              <w:jc w:val="center"/>
            </w:pPr>
            <w:r>
              <w:t>0,79</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1,6</w:t>
            </w:r>
          </w:p>
        </w:tc>
        <w:tc>
          <w:tcPr>
            <w:tcW w:w="5060" w:type="dxa"/>
            <w:tcBorders>
              <w:top w:val="nil"/>
              <w:left w:val="nil"/>
              <w:bottom w:val="nil"/>
              <w:right w:val="nil"/>
            </w:tcBorders>
          </w:tcPr>
          <w:p w:rsidR="00000000" w:rsidRDefault="002E6BF0">
            <w:pPr>
              <w:pStyle w:val="aa"/>
              <w:jc w:val="center"/>
            </w:pPr>
            <w:r>
              <w:t>0,72</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1,8</w:t>
            </w:r>
          </w:p>
        </w:tc>
        <w:tc>
          <w:tcPr>
            <w:tcW w:w="5060" w:type="dxa"/>
            <w:tcBorders>
              <w:top w:val="nil"/>
              <w:left w:val="nil"/>
              <w:bottom w:val="nil"/>
              <w:right w:val="nil"/>
            </w:tcBorders>
          </w:tcPr>
          <w:p w:rsidR="00000000" w:rsidRDefault="002E6BF0">
            <w:pPr>
              <w:pStyle w:val="aa"/>
              <w:jc w:val="center"/>
            </w:pPr>
            <w:r>
              <w:t>0,67</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2</w:t>
            </w:r>
          </w:p>
        </w:tc>
        <w:tc>
          <w:tcPr>
            <w:tcW w:w="5060" w:type="dxa"/>
            <w:tcBorders>
              <w:top w:val="nil"/>
              <w:left w:val="nil"/>
              <w:bottom w:val="nil"/>
              <w:right w:val="nil"/>
            </w:tcBorders>
          </w:tcPr>
          <w:p w:rsidR="00000000" w:rsidRDefault="002E6BF0">
            <w:pPr>
              <w:pStyle w:val="aa"/>
              <w:jc w:val="center"/>
            </w:pPr>
            <w:r>
              <w:t>0,62</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2,2</w:t>
            </w:r>
          </w:p>
        </w:tc>
        <w:tc>
          <w:tcPr>
            <w:tcW w:w="5060" w:type="dxa"/>
            <w:tcBorders>
              <w:top w:val="nil"/>
              <w:left w:val="nil"/>
              <w:bottom w:val="nil"/>
              <w:right w:val="nil"/>
            </w:tcBorders>
          </w:tcPr>
          <w:p w:rsidR="00000000" w:rsidRDefault="002E6BF0">
            <w:pPr>
              <w:pStyle w:val="aa"/>
              <w:jc w:val="center"/>
            </w:pPr>
            <w:r>
              <w:t>0,58</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2,4</w:t>
            </w:r>
          </w:p>
        </w:tc>
        <w:tc>
          <w:tcPr>
            <w:tcW w:w="5060" w:type="dxa"/>
            <w:tcBorders>
              <w:top w:val="nil"/>
              <w:left w:val="nil"/>
              <w:bottom w:val="nil"/>
              <w:right w:val="nil"/>
            </w:tcBorders>
          </w:tcPr>
          <w:p w:rsidR="00000000" w:rsidRDefault="002E6BF0">
            <w:pPr>
              <w:pStyle w:val="aa"/>
              <w:jc w:val="center"/>
            </w:pPr>
            <w:r>
              <w:t>0,55</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2,6</w:t>
            </w:r>
          </w:p>
        </w:tc>
        <w:tc>
          <w:tcPr>
            <w:tcW w:w="5060" w:type="dxa"/>
            <w:tcBorders>
              <w:top w:val="nil"/>
              <w:left w:val="nil"/>
              <w:bottom w:val="nil"/>
              <w:right w:val="nil"/>
            </w:tcBorders>
          </w:tcPr>
          <w:p w:rsidR="00000000" w:rsidRDefault="002E6BF0">
            <w:pPr>
              <w:pStyle w:val="aa"/>
              <w:jc w:val="center"/>
            </w:pPr>
            <w:r>
              <w:t>0,52</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2,8</w:t>
            </w:r>
          </w:p>
        </w:tc>
        <w:tc>
          <w:tcPr>
            <w:tcW w:w="5060" w:type="dxa"/>
            <w:tcBorders>
              <w:top w:val="nil"/>
              <w:left w:val="nil"/>
              <w:bottom w:val="nil"/>
              <w:right w:val="nil"/>
            </w:tcBorders>
          </w:tcPr>
          <w:p w:rsidR="00000000" w:rsidRDefault="002E6BF0">
            <w:pPr>
              <w:pStyle w:val="aa"/>
              <w:jc w:val="center"/>
            </w:pPr>
            <w:r>
              <w:t>0,5</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3</w:t>
            </w:r>
          </w:p>
        </w:tc>
        <w:tc>
          <w:tcPr>
            <w:tcW w:w="5060" w:type="dxa"/>
            <w:tcBorders>
              <w:top w:val="nil"/>
              <w:left w:val="nil"/>
              <w:bottom w:val="nil"/>
              <w:right w:val="nil"/>
            </w:tcBorders>
          </w:tcPr>
          <w:p w:rsidR="00000000" w:rsidRDefault="002E6BF0">
            <w:pPr>
              <w:pStyle w:val="aa"/>
              <w:jc w:val="center"/>
            </w:pPr>
            <w:r>
              <w:t>0,48</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3,2</w:t>
            </w:r>
          </w:p>
        </w:tc>
        <w:tc>
          <w:tcPr>
            <w:tcW w:w="5060" w:type="dxa"/>
            <w:tcBorders>
              <w:top w:val="nil"/>
              <w:left w:val="nil"/>
              <w:bottom w:val="nil"/>
              <w:right w:val="nil"/>
            </w:tcBorders>
          </w:tcPr>
          <w:p w:rsidR="00000000" w:rsidRDefault="002E6BF0">
            <w:pPr>
              <w:pStyle w:val="aa"/>
              <w:jc w:val="center"/>
            </w:pPr>
            <w:r>
              <w:t>0,45</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3,4</w:t>
            </w:r>
          </w:p>
        </w:tc>
        <w:tc>
          <w:tcPr>
            <w:tcW w:w="5060" w:type="dxa"/>
            <w:tcBorders>
              <w:top w:val="nil"/>
              <w:left w:val="nil"/>
              <w:bottom w:val="nil"/>
              <w:right w:val="nil"/>
            </w:tcBorders>
          </w:tcPr>
          <w:p w:rsidR="00000000" w:rsidRDefault="002E6BF0">
            <w:pPr>
              <w:pStyle w:val="aa"/>
              <w:jc w:val="center"/>
            </w:pPr>
            <w:r>
              <w:t>0,44</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3,6</w:t>
            </w:r>
          </w:p>
        </w:tc>
        <w:tc>
          <w:tcPr>
            <w:tcW w:w="5060" w:type="dxa"/>
            <w:tcBorders>
              <w:top w:val="nil"/>
              <w:left w:val="nil"/>
              <w:bottom w:val="nil"/>
              <w:right w:val="nil"/>
            </w:tcBorders>
          </w:tcPr>
          <w:p w:rsidR="00000000" w:rsidRDefault="002E6BF0">
            <w:pPr>
              <w:pStyle w:val="aa"/>
              <w:jc w:val="center"/>
            </w:pPr>
            <w:r>
              <w:t>0,42</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3,8</w:t>
            </w:r>
          </w:p>
        </w:tc>
        <w:tc>
          <w:tcPr>
            <w:tcW w:w="5060" w:type="dxa"/>
            <w:tcBorders>
              <w:top w:val="nil"/>
              <w:left w:val="nil"/>
              <w:bottom w:val="nil"/>
              <w:right w:val="nil"/>
            </w:tcBorders>
          </w:tcPr>
          <w:p w:rsidR="00000000" w:rsidRDefault="002E6BF0">
            <w:pPr>
              <w:pStyle w:val="aa"/>
              <w:jc w:val="center"/>
            </w:pPr>
            <w:r>
              <w:t>0,41</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4</w:t>
            </w:r>
          </w:p>
        </w:tc>
        <w:tc>
          <w:tcPr>
            <w:tcW w:w="5060" w:type="dxa"/>
            <w:tcBorders>
              <w:top w:val="nil"/>
              <w:left w:val="nil"/>
              <w:bottom w:val="nil"/>
              <w:right w:val="nil"/>
            </w:tcBorders>
          </w:tcPr>
          <w:p w:rsidR="00000000" w:rsidRDefault="002E6BF0">
            <w:pPr>
              <w:pStyle w:val="aa"/>
              <w:jc w:val="center"/>
            </w:pPr>
            <w:r>
              <w:t>0,39</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4,2</w:t>
            </w:r>
          </w:p>
        </w:tc>
        <w:tc>
          <w:tcPr>
            <w:tcW w:w="5060" w:type="dxa"/>
            <w:tcBorders>
              <w:top w:val="nil"/>
              <w:left w:val="nil"/>
              <w:bottom w:val="nil"/>
              <w:right w:val="nil"/>
            </w:tcBorders>
          </w:tcPr>
          <w:p w:rsidR="00000000" w:rsidRDefault="002E6BF0">
            <w:pPr>
              <w:pStyle w:val="aa"/>
              <w:jc w:val="center"/>
            </w:pPr>
            <w:r>
              <w:t>0,38</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4,4</w:t>
            </w:r>
          </w:p>
        </w:tc>
        <w:tc>
          <w:tcPr>
            <w:tcW w:w="5060" w:type="dxa"/>
            <w:tcBorders>
              <w:top w:val="nil"/>
              <w:left w:val="nil"/>
              <w:bottom w:val="nil"/>
              <w:right w:val="nil"/>
            </w:tcBorders>
          </w:tcPr>
          <w:p w:rsidR="00000000" w:rsidRDefault="002E6BF0">
            <w:pPr>
              <w:pStyle w:val="aa"/>
              <w:jc w:val="center"/>
            </w:pPr>
            <w:r>
              <w:t>0,37</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4,6</w:t>
            </w:r>
          </w:p>
        </w:tc>
        <w:tc>
          <w:tcPr>
            <w:tcW w:w="5060" w:type="dxa"/>
            <w:tcBorders>
              <w:top w:val="nil"/>
              <w:left w:val="nil"/>
              <w:bottom w:val="nil"/>
              <w:right w:val="nil"/>
            </w:tcBorders>
          </w:tcPr>
          <w:p w:rsidR="00000000" w:rsidRDefault="002E6BF0">
            <w:pPr>
              <w:pStyle w:val="aa"/>
              <w:jc w:val="center"/>
            </w:pPr>
            <w:r>
              <w:t>0,36</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4,8</w:t>
            </w:r>
          </w:p>
        </w:tc>
        <w:tc>
          <w:tcPr>
            <w:tcW w:w="5060" w:type="dxa"/>
            <w:tcBorders>
              <w:top w:val="nil"/>
              <w:left w:val="nil"/>
              <w:bottom w:val="nil"/>
              <w:right w:val="nil"/>
            </w:tcBorders>
          </w:tcPr>
          <w:p w:rsidR="00000000" w:rsidRDefault="002E6BF0">
            <w:pPr>
              <w:pStyle w:val="aa"/>
              <w:jc w:val="center"/>
            </w:pPr>
            <w:r>
              <w:t>0,35</w:t>
            </w:r>
          </w:p>
        </w:tc>
      </w:tr>
      <w:tr w:rsidR="00000000">
        <w:tblPrEx>
          <w:tblCellMar>
            <w:top w:w="0" w:type="dxa"/>
            <w:bottom w:w="0" w:type="dxa"/>
          </w:tblCellMar>
        </w:tblPrEx>
        <w:tc>
          <w:tcPr>
            <w:tcW w:w="5067" w:type="dxa"/>
            <w:tcBorders>
              <w:top w:val="nil"/>
              <w:left w:val="nil"/>
              <w:bottom w:val="nil"/>
              <w:right w:val="nil"/>
            </w:tcBorders>
          </w:tcPr>
          <w:p w:rsidR="00000000" w:rsidRDefault="002E6BF0">
            <w:pPr>
              <w:pStyle w:val="aa"/>
              <w:jc w:val="center"/>
            </w:pPr>
            <w:r>
              <w:t>5 и более</w:t>
            </w:r>
          </w:p>
        </w:tc>
        <w:tc>
          <w:tcPr>
            <w:tcW w:w="5060" w:type="dxa"/>
            <w:tcBorders>
              <w:top w:val="nil"/>
              <w:left w:val="nil"/>
              <w:bottom w:val="nil"/>
              <w:right w:val="nil"/>
            </w:tcBorders>
          </w:tcPr>
          <w:p w:rsidR="00000000" w:rsidRDefault="002E6BF0">
            <w:pPr>
              <w:pStyle w:val="aa"/>
              <w:jc w:val="center"/>
            </w:pPr>
            <w:r>
              <w:t>0,34</w:t>
            </w:r>
          </w:p>
        </w:tc>
      </w:tr>
    </w:tbl>
    <w:p w:rsidR="00000000" w:rsidRDefault="002E6BF0"/>
    <w:p w:rsidR="00000000" w:rsidRDefault="002E6BF0">
      <w:bookmarkStart w:id="173" w:name="sub_2011081"/>
      <w:r>
        <w:t>8.1. </w:t>
      </w:r>
      <w:hyperlink r:id="rId183" w:history="1">
        <w:r>
          <w:rPr>
            <w:rStyle w:val="a4"/>
          </w:rPr>
          <w:t>Утратил силу</w:t>
        </w:r>
      </w:hyperlink>
      <w:r>
        <w:t>.</w:t>
      </w:r>
    </w:p>
    <w:bookmarkEnd w:id="173"/>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184" w:history="1">
        <w:r>
          <w:rPr>
            <w:rStyle w:val="a4"/>
          </w:rPr>
          <w:t>пункта 8.1</w:t>
        </w:r>
      </w:hyperlink>
    </w:p>
    <w:p w:rsidR="00000000" w:rsidRDefault="002E6BF0">
      <w:pPr>
        <w:pStyle w:val="a7"/>
      </w:pPr>
    </w:p>
    <w:p w:rsidR="00000000" w:rsidRDefault="002E6BF0">
      <w:pPr>
        <w:pStyle w:val="1"/>
      </w:pPr>
      <w:bookmarkStart w:id="174" w:name="sub_20118"/>
      <w:r>
        <w:t>Формула определения норматива потребления коммунальной услуги по электроснабжению на общедомовые нужды</w:t>
      </w:r>
    </w:p>
    <w:bookmarkEnd w:id="174"/>
    <w:p w:rsidR="00000000" w:rsidRDefault="002E6BF0"/>
    <w:p w:rsidR="00000000" w:rsidRDefault="002E6BF0">
      <w:bookmarkStart w:id="175" w:name="sub_201181"/>
      <w:r>
        <w:t>9. </w:t>
      </w:r>
      <w:hyperlink r:id="rId185" w:history="1">
        <w:r>
          <w:rPr>
            <w:rStyle w:val="a4"/>
          </w:rPr>
          <w:t>Утратил силу</w:t>
        </w:r>
      </w:hyperlink>
      <w:r>
        <w:t xml:space="preserve"> с 1 января 2017 г.</w:t>
      </w:r>
    </w:p>
    <w:bookmarkEnd w:id="175"/>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lastRenderedPageBreak/>
        <w:t xml:space="preserve">См. текст </w:t>
      </w:r>
      <w:hyperlink r:id="rId186" w:history="1">
        <w:r>
          <w:rPr>
            <w:rStyle w:val="a4"/>
          </w:rPr>
          <w:t>пункта 9</w:t>
        </w:r>
      </w:hyperlink>
    </w:p>
    <w:p w:rsidR="00000000" w:rsidRDefault="002E6BF0">
      <w:bookmarkStart w:id="176" w:name="sub_201109"/>
      <w:r>
        <w:t>9.1. </w:t>
      </w:r>
      <w:hyperlink r:id="rId187" w:history="1">
        <w:r>
          <w:rPr>
            <w:rStyle w:val="a4"/>
          </w:rPr>
          <w:t>Утратил силу</w:t>
        </w:r>
      </w:hyperlink>
      <w:r>
        <w:t>.</w:t>
      </w:r>
    </w:p>
    <w:bookmarkEnd w:id="176"/>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188" w:history="1">
        <w:r>
          <w:rPr>
            <w:rStyle w:val="a4"/>
          </w:rPr>
          <w:t>пункта 9.1</w:t>
        </w:r>
      </w:hyperlink>
    </w:p>
    <w:p w:rsidR="00000000" w:rsidRDefault="002E6BF0">
      <w:pPr>
        <w:pStyle w:val="a7"/>
      </w:pPr>
    </w:p>
    <w:p w:rsidR="00000000" w:rsidRDefault="002E6BF0">
      <w:pPr>
        <w:pStyle w:val="1"/>
      </w:pPr>
      <w:bookmarkStart w:id="177" w:name="sub_20119"/>
      <w:r>
        <w:t>Формула опр</w:t>
      </w:r>
      <w:r>
        <w:t>еделения норматива потребления коммунальной услуги по газоснабжению в жилых помещениях</w:t>
      </w:r>
    </w:p>
    <w:bookmarkEnd w:id="177"/>
    <w:p w:rsidR="00000000" w:rsidRDefault="002E6BF0"/>
    <w:p w:rsidR="00000000" w:rsidRDefault="002E6BF0">
      <w:bookmarkStart w:id="178" w:name="sub_2011910"/>
      <w:r>
        <w:t>10. Норматив потребления коммунальной услуги по газоснабжению в жилых помещениях при использовании природного газа (куб. м в месяц на 1 человека - п</w:t>
      </w:r>
      <w:r>
        <w:t>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bookmarkEnd w:id="178"/>
    <w:p w:rsidR="00000000" w:rsidRDefault="002E6BF0"/>
    <w:p w:rsidR="00000000" w:rsidRDefault="002E6BF0">
      <w:pPr>
        <w:ind w:firstLine="698"/>
        <w:jc w:val="right"/>
      </w:pPr>
      <w:bookmarkStart w:id="179" w:name="sub_8011"/>
      <w:r>
        <w:rPr>
          <w:rStyle w:val="a3"/>
        </w:rPr>
        <w:t>(формула 11)</w:t>
      </w:r>
    </w:p>
    <w:bookmarkEnd w:id="179"/>
    <w:p w:rsidR="00000000" w:rsidRDefault="002E6BF0"/>
    <w:p w:rsidR="00000000" w:rsidRDefault="004118F3">
      <w:pPr>
        <w:ind w:firstLine="698"/>
        <w:jc w:val="center"/>
      </w:pPr>
      <w:r>
        <w:rPr>
          <w:noProof/>
        </w:rPr>
        <w:drawing>
          <wp:inline distT="0" distB="0" distL="0" distR="0">
            <wp:extent cx="943610" cy="58229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43610" cy="58229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57810" cy="2952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57810" cy="295275"/>
                    </a:xfrm>
                    <a:prstGeom prst="rect">
                      <a:avLst/>
                    </a:prstGeom>
                    <a:noFill/>
                    <a:ln>
                      <a:noFill/>
                    </a:ln>
                  </pic:spPr>
                </pic:pic>
              </a:graphicData>
            </a:graphic>
          </wp:inline>
        </w:drawing>
      </w:r>
      <w:r w:rsidR="002E6BF0">
        <w:t xml:space="preserve"> - суммарное за год потребление газа в многоквартирных домах по показаниям коллективных (общедомовых) приборов учета или в жилых дома</w:t>
      </w:r>
      <w:r w:rsidR="002E6BF0">
        <w:t>х по показаниям индивидуальных приборов учета;</w:t>
      </w:r>
    </w:p>
    <w:p w:rsidR="00000000" w:rsidRDefault="002E6BF0">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w:t>
      </w:r>
      <w:r>
        <w:t>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w:t>
      </w:r>
      <w:r>
        <w:t>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000000" w:rsidRDefault="002E6BF0">
      <w:r>
        <w:t>12 - количество месяцев в году.</w:t>
      </w:r>
    </w:p>
    <w:p w:rsidR="00000000" w:rsidRDefault="002E6BF0">
      <w:bookmarkStart w:id="180" w:name="sub_2011911"/>
      <w:r>
        <w:t>11. Норматив потребления коммунальной услуги по газоснабжению в жилых</w:t>
      </w:r>
      <w:r>
        <w:t xml:space="preserve">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w:t>
      </w:r>
      <w:r>
        <w:t>й - при использовании сжиженного углеводородного газа для отопления жилых помещений) определяется по следующей формуле:</w:t>
      </w:r>
    </w:p>
    <w:bookmarkEnd w:id="180"/>
    <w:p w:rsidR="00000000" w:rsidRDefault="002E6BF0"/>
    <w:p w:rsidR="00000000" w:rsidRDefault="002E6BF0">
      <w:pPr>
        <w:ind w:firstLine="698"/>
        <w:jc w:val="right"/>
      </w:pPr>
      <w:r>
        <w:rPr>
          <w:rStyle w:val="a3"/>
        </w:rPr>
        <w:t>(формула 12)</w:t>
      </w:r>
    </w:p>
    <w:p w:rsidR="00000000" w:rsidRDefault="002E6BF0"/>
    <w:p w:rsidR="00000000" w:rsidRDefault="004118F3">
      <w:pPr>
        <w:ind w:firstLine="698"/>
        <w:jc w:val="center"/>
      </w:pPr>
      <w:r>
        <w:rPr>
          <w:noProof/>
        </w:rPr>
        <w:drawing>
          <wp:inline distT="0" distB="0" distL="0" distR="0">
            <wp:extent cx="943610" cy="5822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43610" cy="58229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lastRenderedPageBreak/>
        <w:drawing>
          <wp:inline distT="0" distB="0" distL="0" distR="0">
            <wp:extent cx="273050" cy="2952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3050" cy="295275"/>
                    </a:xfrm>
                    <a:prstGeom prst="rect">
                      <a:avLst/>
                    </a:prstGeom>
                    <a:noFill/>
                    <a:ln>
                      <a:noFill/>
                    </a:ln>
                  </pic:spPr>
                </pic:pic>
              </a:graphicData>
            </a:graphic>
          </wp:inline>
        </w:drawing>
      </w:r>
      <w:r w:rsidR="002E6BF0">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w:t>
      </w:r>
      <w:r w:rsidR="002E6BF0">
        <w:t xml:space="preserve">оров учета, определенный по </w:t>
      </w:r>
      <w:hyperlink w:anchor="sub_20119131" w:history="1">
        <w:r w:rsidR="002E6BF0">
          <w:rPr>
            <w:rStyle w:val="a4"/>
          </w:rPr>
          <w:t>формуле 14</w:t>
        </w:r>
      </w:hyperlink>
      <w:r w:rsidR="002E6BF0">
        <w:t>;</w:t>
      </w:r>
    </w:p>
    <w:p w:rsidR="00000000" w:rsidRDefault="002E6BF0">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w:t>
      </w:r>
      <w:r>
        <w:t>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w:t>
      </w:r>
      <w:r>
        <w:t>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000000" w:rsidRDefault="002E6BF0">
      <w:r>
        <w:t>12 - количество месяцев в году.</w:t>
      </w:r>
    </w:p>
    <w:p w:rsidR="00000000" w:rsidRDefault="002E6BF0">
      <w:bookmarkStart w:id="181" w:name="sub_2011912"/>
      <w:r>
        <w:t>12. Расход при</w:t>
      </w:r>
      <w:r>
        <w:t>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20°C и</w:t>
      </w:r>
      <w:r>
        <w:t xml:space="preserve"> Р = 760 мм рт. ст.) осуществляется расчетным путем по каждому прибору учета по следующей формуле:</w:t>
      </w:r>
    </w:p>
    <w:bookmarkEnd w:id="181"/>
    <w:p w:rsidR="00000000" w:rsidRDefault="002E6BF0"/>
    <w:p w:rsidR="00000000" w:rsidRDefault="002E6BF0">
      <w:pPr>
        <w:ind w:firstLine="698"/>
        <w:jc w:val="right"/>
      </w:pPr>
      <w:bookmarkStart w:id="182" w:name="sub_20119121"/>
      <w:r>
        <w:rPr>
          <w:rStyle w:val="a3"/>
        </w:rPr>
        <w:t>(формула 13)</w:t>
      </w:r>
    </w:p>
    <w:bookmarkEnd w:id="182"/>
    <w:p w:rsidR="00000000" w:rsidRDefault="002E6BF0"/>
    <w:p w:rsidR="00000000" w:rsidRDefault="004118F3">
      <w:pPr>
        <w:ind w:firstLine="698"/>
        <w:jc w:val="center"/>
      </w:pPr>
      <w:r>
        <w:rPr>
          <w:noProof/>
        </w:rPr>
        <w:drawing>
          <wp:inline distT="0" distB="0" distL="0" distR="0">
            <wp:extent cx="2116455" cy="685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116455" cy="68580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73050" cy="2952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73050" cy="295275"/>
                    </a:xfrm>
                    <a:prstGeom prst="rect">
                      <a:avLst/>
                    </a:prstGeom>
                    <a:noFill/>
                    <a:ln>
                      <a:noFill/>
                    </a:ln>
                  </pic:spPr>
                </pic:pic>
              </a:graphicData>
            </a:graphic>
          </wp:inline>
        </w:drawing>
      </w:r>
      <w:r w:rsidR="002E6BF0">
        <w:t xml:space="preserve"> - количество газа, прошедш</w:t>
      </w:r>
      <w:r w:rsidR="002E6BF0">
        <w:t>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000000" w:rsidRDefault="004118F3">
      <w:r>
        <w:rPr>
          <w:noProof/>
        </w:rPr>
        <w:drawing>
          <wp:inline distT="0" distB="0" distL="0" distR="0">
            <wp:extent cx="273050" cy="273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002E6BF0">
        <w:t xml:space="preserve"> - действительное давление газа в рабочей зоне приб</w:t>
      </w:r>
      <w:r w:rsidR="002E6BF0">
        <w:t>ора учета (мм рт. ст.);</w:t>
      </w:r>
    </w:p>
    <w:p w:rsidR="00000000" w:rsidRDefault="004118F3">
      <w:r>
        <w:rPr>
          <w:noProof/>
        </w:rPr>
        <w:drawing>
          <wp:inline distT="0" distB="0" distL="0" distR="0">
            <wp:extent cx="213995" cy="273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13995" cy="273050"/>
                    </a:xfrm>
                    <a:prstGeom prst="rect">
                      <a:avLst/>
                    </a:prstGeom>
                    <a:noFill/>
                    <a:ln>
                      <a:noFill/>
                    </a:ln>
                  </pic:spPr>
                </pic:pic>
              </a:graphicData>
            </a:graphic>
          </wp:inline>
        </w:drawing>
      </w:r>
      <w:r w:rsidR="002E6BF0">
        <w:t xml:space="preserve"> - барометрическое давление атмосферы (мм рт. ст.);</w:t>
      </w:r>
    </w:p>
    <w:p w:rsidR="00000000" w:rsidRDefault="002E6BF0">
      <w:r>
        <w:t>293 - температура газа при стандартных условиях (К);</w:t>
      </w:r>
    </w:p>
    <w:p w:rsidR="00000000" w:rsidRDefault="002E6BF0">
      <w:r>
        <w:t>273 - абсолютная температура газа (К);</w:t>
      </w:r>
    </w:p>
    <w:p w:rsidR="00000000" w:rsidRDefault="002E6BF0">
      <w:r>
        <w:t>760 - давление атмосферы при стандартных условиях (мм</w:t>
      </w:r>
      <w:r>
        <w:t xml:space="preserve"> рт. ст.);</w:t>
      </w:r>
    </w:p>
    <w:p w:rsidR="00000000" w:rsidRDefault="004118F3">
      <w:r>
        <w:rPr>
          <w:noProof/>
        </w:rPr>
        <w:drawing>
          <wp:inline distT="0" distB="0" distL="0" distR="0">
            <wp:extent cx="213995" cy="273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13995" cy="273050"/>
                    </a:xfrm>
                    <a:prstGeom prst="rect">
                      <a:avLst/>
                    </a:prstGeom>
                    <a:noFill/>
                    <a:ln>
                      <a:noFill/>
                    </a:ln>
                  </pic:spPr>
                </pic:pic>
              </a:graphicData>
            </a:graphic>
          </wp:inline>
        </w:drawing>
      </w:r>
      <w:r w:rsidR="002E6BF0">
        <w:t xml:space="preserve"> - действительная температура в рабочей зоне прибора учета (°C).</w:t>
      </w:r>
    </w:p>
    <w:p w:rsidR="00000000" w:rsidRDefault="002E6BF0">
      <w:bookmarkStart w:id="183" w:name="sub_2011913"/>
      <w:r>
        <w:t>13. </w:t>
      </w:r>
      <w:r>
        <w:t>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004118F3">
        <w:rPr>
          <w:noProof/>
        </w:rPr>
        <w:drawing>
          <wp:inline distT="0" distB="0" distL="0" distR="0">
            <wp:extent cx="273050" cy="2952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73050" cy="295275"/>
                    </a:xfrm>
                    <a:prstGeom prst="rect">
                      <a:avLst/>
                    </a:prstGeom>
                    <a:noFill/>
                    <a:ln>
                      <a:noFill/>
                    </a:ln>
                  </pic:spPr>
                </pic:pic>
              </a:graphicData>
            </a:graphic>
          </wp:inline>
        </w:drawing>
      </w:r>
      <w:r>
        <w:t xml:space="preserve">), приводят к стандартным условиям </w:t>
      </w:r>
      <w:r>
        <w:t>(</w:t>
      </w:r>
      <w:r w:rsidR="004118F3">
        <w:rPr>
          <w:noProof/>
        </w:rPr>
        <w:drawing>
          <wp:inline distT="0" distB="0" distL="0" distR="0">
            <wp:extent cx="257810" cy="2952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7810" cy="295275"/>
                    </a:xfrm>
                    <a:prstGeom prst="rect">
                      <a:avLst/>
                    </a:prstGeom>
                    <a:noFill/>
                    <a:ln>
                      <a:noFill/>
                    </a:ln>
                  </pic:spPr>
                </pic:pic>
              </a:graphicData>
            </a:graphic>
          </wp:inline>
        </w:drawing>
      </w:r>
      <w:r>
        <w:t xml:space="preserve">) по </w:t>
      </w:r>
      <w:hyperlink w:anchor="sub_20119121" w:history="1">
        <w:r>
          <w:rPr>
            <w:rStyle w:val="a4"/>
          </w:rPr>
          <w:t>формуле 13</w:t>
        </w:r>
      </w:hyperlink>
      <w:r>
        <w:t xml:space="preserve"> и пересчитывают в массовый расход газа (кг) по следующей формуле:</w:t>
      </w:r>
    </w:p>
    <w:bookmarkEnd w:id="183"/>
    <w:p w:rsidR="00000000" w:rsidRDefault="002E6BF0"/>
    <w:p w:rsidR="00000000" w:rsidRDefault="002E6BF0">
      <w:pPr>
        <w:ind w:firstLine="698"/>
        <w:jc w:val="right"/>
      </w:pPr>
      <w:bookmarkStart w:id="184" w:name="sub_20119131"/>
      <w:r>
        <w:rPr>
          <w:rStyle w:val="a3"/>
        </w:rPr>
        <w:t>(формула 14)</w:t>
      </w:r>
    </w:p>
    <w:bookmarkEnd w:id="184"/>
    <w:p w:rsidR="00000000" w:rsidRDefault="002E6BF0"/>
    <w:p w:rsidR="00000000" w:rsidRDefault="004118F3">
      <w:pPr>
        <w:ind w:firstLine="698"/>
        <w:jc w:val="center"/>
      </w:pPr>
      <w:r>
        <w:rPr>
          <w:noProof/>
        </w:rPr>
        <w:drawing>
          <wp:inline distT="0" distB="0" distL="0" distR="0">
            <wp:extent cx="973455" cy="3244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973455" cy="324485"/>
                    </a:xfrm>
                    <a:prstGeom prst="rect">
                      <a:avLst/>
                    </a:prstGeom>
                    <a:noFill/>
                    <a:ln>
                      <a:noFill/>
                    </a:ln>
                  </pic:spPr>
                </pic:pic>
              </a:graphicData>
            </a:graphic>
          </wp:inline>
        </w:drawing>
      </w:r>
      <w:r w:rsidR="002E6BF0">
        <w:t>,</w:t>
      </w:r>
    </w:p>
    <w:p w:rsidR="00000000" w:rsidRDefault="002E6BF0"/>
    <w:p w:rsidR="00000000" w:rsidRDefault="002E6BF0">
      <w:r>
        <w:lastRenderedPageBreak/>
        <w:t>где:</w:t>
      </w:r>
    </w:p>
    <w:p w:rsidR="00000000" w:rsidRDefault="004118F3">
      <w:r>
        <w:rPr>
          <w:noProof/>
        </w:rPr>
        <w:drawing>
          <wp:inline distT="0" distB="0" distL="0" distR="0">
            <wp:extent cx="257810" cy="2952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57810" cy="295275"/>
                    </a:xfrm>
                    <a:prstGeom prst="rect">
                      <a:avLst/>
                    </a:prstGeom>
                    <a:noFill/>
                    <a:ln>
                      <a:noFill/>
                    </a:ln>
                  </pic:spPr>
                </pic:pic>
              </a:graphicData>
            </a:graphic>
          </wp:inline>
        </w:drawing>
      </w:r>
      <w:r w:rsidR="002E6BF0">
        <w:t xml:space="preserve"> - расход газа, приведенный к стандартным условиям (куб. м);</w:t>
      </w:r>
    </w:p>
    <w:p w:rsidR="00000000" w:rsidRDefault="004118F3">
      <w:r>
        <w:rPr>
          <w:noProof/>
        </w:rPr>
        <w:drawing>
          <wp:inline distT="0" distB="0" distL="0" distR="0">
            <wp:extent cx="273050" cy="273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002E6BF0">
        <w:t xml:space="preserve"> - плотность сжиженного углеводородного газа при стандартных условиях (кг/куб. м).</w:t>
      </w:r>
    </w:p>
    <w:p w:rsidR="00000000" w:rsidRDefault="002E6BF0">
      <w:bookmarkStart w:id="185" w:name="sub_2011914"/>
      <w:r>
        <w:t>14. Плотность сжиженного углево</w:t>
      </w:r>
      <w:r>
        <w:t>дородного газа при стандартных условиях (кг/куб. м) определяется по следующей формуле:</w:t>
      </w:r>
    </w:p>
    <w:bookmarkEnd w:id="185"/>
    <w:p w:rsidR="00000000" w:rsidRDefault="002E6BF0"/>
    <w:p w:rsidR="00000000" w:rsidRDefault="002E6BF0">
      <w:pPr>
        <w:ind w:firstLine="698"/>
        <w:jc w:val="right"/>
      </w:pPr>
      <w:r>
        <w:rPr>
          <w:rStyle w:val="a3"/>
        </w:rPr>
        <w:t>(формула 15)</w:t>
      </w:r>
    </w:p>
    <w:p w:rsidR="00000000" w:rsidRDefault="002E6BF0"/>
    <w:p w:rsidR="00000000" w:rsidRDefault="004118F3">
      <w:pPr>
        <w:ind w:firstLine="698"/>
        <w:jc w:val="center"/>
      </w:pPr>
      <w:r>
        <w:rPr>
          <w:noProof/>
        </w:rPr>
        <w:drawing>
          <wp:inline distT="0" distB="0" distL="0" distR="0">
            <wp:extent cx="1836420" cy="3098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836420" cy="3098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02260" cy="273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02260" cy="273050"/>
                    </a:xfrm>
                    <a:prstGeom prst="rect">
                      <a:avLst/>
                    </a:prstGeom>
                    <a:noFill/>
                    <a:ln>
                      <a:noFill/>
                    </a:ln>
                  </pic:spPr>
                </pic:pic>
              </a:graphicData>
            </a:graphic>
          </wp:inline>
        </w:drawing>
      </w:r>
      <w:r w:rsidR="002E6BF0">
        <w:t xml:space="preserve"> - плотность i-го компонента сжиженного углеводородного газа пр</w:t>
      </w:r>
      <w:r w:rsidR="002E6BF0">
        <w:t>и стандартных условиях (кг/куб. м);</w:t>
      </w:r>
    </w:p>
    <w:p w:rsidR="00000000" w:rsidRDefault="004118F3">
      <w:r>
        <w:rPr>
          <w:noProof/>
        </w:rPr>
        <w:drawing>
          <wp:inline distT="0" distB="0" distL="0" distR="0">
            <wp:extent cx="236220" cy="2730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36220" cy="273050"/>
                    </a:xfrm>
                    <a:prstGeom prst="rect">
                      <a:avLst/>
                    </a:prstGeom>
                    <a:noFill/>
                    <a:ln>
                      <a:noFill/>
                    </a:ln>
                  </pic:spPr>
                </pic:pic>
              </a:graphicData>
            </a:graphic>
          </wp:inline>
        </w:drawing>
      </w:r>
      <w:r w:rsidR="002E6BF0">
        <w:t xml:space="preserve"> - объемное содержание i-го компонента сжиженного углеводородного газа (% об.).</w:t>
      </w:r>
    </w:p>
    <w:p w:rsidR="00000000" w:rsidRDefault="002E6BF0"/>
    <w:p w:rsidR="00000000" w:rsidRDefault="002E6BF0">
      <w:bookmarkStart w:id="186" w:name="sub_2011915"/>
      <w:r>
        <w:t xml:space="preserve">15. Объемное содержание i-го компонента сжиженного углеводородного газа (% об.) определяется </w:t>
      </w:r>
      <w:r>
        <w:t>по следующей формуле:</w:t>
      </w:r>
    </w:p>
    <w:bookmarkEnd w:id="186"/>
    <w:p w:rsidR="00000000" w:rsidRDefault="002E6BF0"/>
    <w:p w:rsidR="00000000" w:rsidRDefault="002E6BF0">
      <w:pPr>
        <w:ind w:firstLine="698"/>
        <w:jc w:val="right"/>
      </w:pPr>
      <w:r>
        <w:rPr>
          <w:rStyle w:val="a3"/>
        </w:rPr>
        <w:t>(формула 16)</w:t>
      </w:r>
    </w:p>
    <w:p w:rsidR="00000000" w:rsidRDefault="002E6BF0"/>
    <w:p w:rsidR="00000000" w:rsidRDefault="004118F3">
      <w:pPr>
        <w:ind w:firstLine="698"/>
        <w:jc w:val="center"/>
      </w:pPr>
      <w:r>
        <w:rPr>
          <w:noProof/>
        </w:rPr>
        <w:drawing>
          <wp:inline distT="0" distB="0" distL="0" distR="0">
            <wp:extent cx="1504315" cy="685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504315" cy="68580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199390" cy="2730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9390" cy="273050"/>
                    </a:xfrm>
                    <a:prstGeom prst="rect">
                      <a:avLst/>
                    </a:prstGeom>
                    <a:noFill/>
                    <a:ln>
                      <a:noFill/>
                    </a:ln>
                  </pic:spPr>
                </pic:pic>
              </a:graphicData>
            </a:graphic>
          </wp:inline>
        </w:drawing>
      </w:r>
      <w:r w:rsidR="002E6BF0">
        <w:t xml:space="preserve"> - коэффициент сжимаемости i-го компонента сжиженного углеводородного газа при стандартных условиях;</w:t>
      </w:r>
    </w:p>
    <w:p w:rsidR="00000000" w:rsidRDefault="004118F3">
      <w:r>
        <w:rPr>
          <w:noProof/>
        </w:rPr>
        <w:drawing>
          <wp:inline distT="0" distB="0" distL="0" distR="0">
            <wp:extent cx="273050" cy="2730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002E6BF0">
        <w:t xml:space="preserve"> - мольное содержание i-го компонента сжиженного углеводородного газа (% мол.).</w:t>
      </w:r>
    </w:p>
    <w:p w:rsidR="00000000" w:rsidRDefault="002E6BF0"/>
    <w:p w:rsidR="00000000" w:rsidRDefault="002E6BF0">
      <w:bookmarkStart w:id="187" w:name="sub_2011916"/>
      <w:r>
        <w:t>16. Мольное содержание i-го компонента сжиженного углеводородного газа (% мол.) определяется по следующей формуле:</w:t>
      </w:r>
    </w:p>
    <w:bookmarkEnd w:id="187"/>
    <w:p w:rsidR="00000000" w:rsidRDefault="002E6BF0"/>
    <w:p w:rsidR="00000000" w:rsidRDefault="002E6BF0">
      <w:pPr>
        <w:ind w:firstLine="698"/>
        <w:jc w:val="right"/>
      </w:pPr>
      <w:r>
        <w:rPr>
          <w:rStyle w:val="a3"/>
        </w:rPr>
        <w:t>(формула 17)</w:t>
      </w:r>
    </w:p>
    <w:p w:rsidR="00000000" w:rsidRDefault="002E6BF0"/>
    <w:p w:rsidR="00000000" w:rsidRDefault="004118F3">
      <w:pPr>
        <w:ind w:firstLine="698"/>
        <w:jc w:val="center"/>
      </w:pPr>
      <w:r>
        <w:rPr>
          <w:noProof/>
        </w:rPr>
        <w:drawing>
          <wp:inline distT="0" distB="0" distL="0" distR="0">
            <wp:extent cx="1644650" cy="7080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644650" cy="70802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36220" cy="2730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36220" cy="273050"/>
                    </a:xfrm>
                    <a:prstGeom prst="rect">
                      <a:avLst/>
                    </a:prstGeom>
                    <a:noFill/>
                    <a:ln>
                      <a:noFill/>
                    </a:ln>
                  </pic:spPr>
                </pic:pic>
              </a:graphicData>
            </a:graphic>
          </wp:inline>
        </w:drawing>
      </w:r>
      <w:r w:rsidR="002E6BF0">
        <w:t xml:space="preserve"> - массовое содержание i-го компонента сжиженного углеводородного газа (% мас.);</w:t>
      </w:r>
    </w:p>
    <w:p w:rsidR="00000000" w:rsidRDefault="004118F3">
      <w:r>
        <w:rPr>
          <w:noProof/>
        </w:rPr>
        <w:drawing>
          <wp:inline distT="0" distB="0" distL="0" distR="0">
            <wp:extent cx="236220" cy="2730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36220" cy="273050"/>
                    </a:xfrm>
                    <a:prstGeom prst="rect">
                      <a:avLst/>
                    </a:prstGeom>
                    <a:noFill/>
                    <a:ln>
                      <a:noFill/>
                    </a:ln>
                  </pic:spPr>
                </pic:pic>
              </a:graphicData>
            </a:graphic>
          </wp:inline>
        </w:drawing>
      </w:r>
      <w:r w:rsidR="002E6BF0">
        <w:t xml:space="preserve"> - молекулярная масса i-го компонента сжиженного углеводородн</w:t>
      </w:r>
      <w:r w:rsidR="002E6BF0">
        <w:t>ого газа.</w:t>
      </w:r>
    </w:p>
    <w:p w:rsidR="00000000" w:rsidRDefault="002E6BF0"/>
    <w:p w:rsidR="00000000" w:rsidRDefault="002E6BF0">
      <w:bookmarkStart w:id="188" w:name="sub_2011917"/>
      <w:r>
        <w:t xml:space="preserve">17. Значения </w:t>
      </w:r>
      <w:r w:rsidR="004118F3">
        <w:rPr>
          <w:noProof/>
        </w:rPr>
        <w:drawing>
          <wp:inline distT="0" distB="0" distL="0" distR="0">
            <wp:extent cx="302260" cy="2730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02260" cy="273050"/>
                    </a:xfrm>
                    <a:prstGeom prst="rect">
                      <a:avLst/>
                    </a:prstGeom>
                    <a:noFill/>
                    <a:ln>
                      <a:noFill/>
                    </a:ln>
                  </pic:spPr>
                </pic:pic>
              </a:graphicData>
            </a:graphic>
          </wp:inline>
        </w:drawing>
      </w:r>
      <w:r>
        <w:t xml:space="preserve">, </w:t>
      </w:r>
      <w:r w:rsidR="004118F3">
        <w:rPr>
          <w:noProof/>
        </w:rPr>
        <w:drawing>
          <wp:inline distT="0" distB="0" distL="0" distR="0">
            <wp:extent cx="199390" cy="2730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99390" cy="273050"/>
                    </a:xfrm>
                    <a:prstGeom prst="rect">
                      <a:avLst/>
                    </a:prstGeom>
                    <a:noFill/>
                    <a:ln>
                      <a:noFill/>
                    </a:ln>
                  </pic:spPr>
                </pic:pic>
              </a:graphicData>
            </a:graphic>
          </wp:inline>
        </w:drawing>
      </w:r>
      <w:r>
        <w:t xml:space="preserve">, </w:t>
      </w:r>
      <w:r w:rsidR="004118F3">
        <w:rPr>
          <w:noProof/>
        </w:rPr>
        <w:drawing>
          <wp:inline distT="0" distB="0" distL="0" distR="0">
            <wp:extent cx="236220" cy="2730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36220" cy="273050"/>
                    </a:xfrm>
                    <a:prstGeom prst="rect">
                      <a:avLst/>
                    </a:prstGeom>
                    <a:noFill/>
                    <a:ln>
                      <a:noFill/>
                    </a:ln>
                  </pic:spPr>
                </pic:pic>
              </a:graphicData>
            </a:graphic>
          </wp:inline>
        </w:drawing>
      </w:r>
      <w:r>
        <w:t xml:space="preserve"> определяются на основании стандартов, устанавливающих требования к составу компонентов и физическим свойства</w:t>
      </w:r>
      <w:r>
        <w:t>м сжиженного углеводородного газа.</w:t>
      </w:r>
    </w:p>
    <w:bookmarkEnd w:id="188"/>
    <w:p w:rsidR="00000000" w:rsidRDefault="002E6BF0"/>
    <w:p w:rsidR="00000000" w:rsidRDefault="002E6BF0">
      <w:pPr>
        <w:pStyle w:val="1"/>
      </w:pPr>
      <w:bookmarkStart w:id="189" w:name="sub_20200"/>
      <w:r>
        <w:t>II.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расчетного метода</w:t>
      </w:r>
    </w:p>
    <w:bookmarkEnd w:id="189"/>
    <w:p w:rsidR="00000000" w:rsidRDefault="002E6BF0"/>
    <w:p w:rsidR="00000000" w:rsidRDefault="002E6BF0">
      <w:pPr>
        <w:pStyle w:val="1"/>
      </w:pPr>
      <w:bookmarkStart w:id="190" w:name="sub_20210"/>
      <w:r>
        <w:t xml:space="preserve">Формула </w:t>
      </w:r>
      <w:r>
        <w:t>расчета норматива потребления коммунальной услуги по отоплению в жилых помещениях</w:t>
      </w:r>
    </w:p>
    <w:bookmarkEnd w:id="190"/>
    <w:p w:rsidR="00000000" w:rsidRDefault="002E6BF0"/>
    <w:p w:rsidR="00000000" w:rsidRDefault="002E6BF0">
      <w:pPr>
        <w:pStyle w:val="a6"/>
        <w:rPr>
          <w:color w:val="000000"/>
          <w:sz w:val="16"/>
          <w:szCs w:val="16"/>
        </w:rPr>
      </w:pPr>
      <w:bookmarkStart w:id="191" w:name="sub_2021018"/>
      <w:r>
        <w:rPr>
          <w:color w:val="000000"/>
          <w:sz w:val="16"/>
          <w:szCs w:val="16"/>
        </w:rPr>
        <w:t>Информация об изменениях:</w:t>
      </w:r>
    </w:p>
    <w:bookmarkEnd w:id="191"/>
    <w:p w:rsidR="00000000" w:rsidRDefault="002E6BF0">
      <w:pPr>
        <w:pStyle w:val="a7"/>
      </w:pPr>
      <w:r>
        <w:fldChar w:fldCharType="begin"/>
      </w:r>
      <w:r>
        <w:instrText>HYPERLINK "http://mobileonline.garant.ru/document?id=70260118&amp;sub=1338"</w:instrText>
      </w:r>
      <w:r>
        <w:fldChar w:fldCharType="separate"/>
      </w:r>
      <w:r>
        <w:rPr>
          <w:rStyle w:val="a4"/>
        </w:rPr>
        <w:t>Постановлением</w:t>
      </w:r>
      <w:r>
        <w:fldChar w:fldCharType="end"/>
      </w:r>
      <w:r>
        <w:t xml:space="preserve"> Правительства РФ от 16 апреля 2013 г. N 344 пункт 18 изложен в новой редакции</w:t>
      </w:r>
    </w:p>
    <w:p w:rsidR="00000000" w:rsidRDefault="002E6BF0">
      <w:pPr>
        <w:pStyle w:val="a7"/>
      </w:pPr>
      <w:hyperlink r:id="rId215" w:history="1">
        <w:r>
          <w:rPr>
            <w:rStyle w:val="a4"/>
          </w:rPr>
          <w:t>См. текст пункта в предыдущей редакции</w:t>
        </w:r>
      </w:hyperlink>
    </w:p>
    <w:p w:rsidR="00000000" w:rsidRDefault="002E6BF0">
      <w:r>
        <w:t>18. Норматив потребления коммунальной услуги по отоплению в ж</w:t>
      </w:r>
      <w:r>
        <w:t>илых и нежилых помещениях (Гкал на 1 кв.м общей площади всех жилых и нежилых помещений в многоквартирном доме или жилого дома в месяц) определяется по следующей формуле:</w:t>
      </w:r>
    </w:p>
    <w:p w:rsidR="00000000" w:rsidRDefault="002E6BF0"/>
    <w:p w:rsidR="00000000" w:rsidRDefault="002E6BF0">
      <w:pPr>
        <w:ind w:firstLine="698"/>
        <w:jc w:val="right"/>
      </w:pPr>
      <w:bookmarkStart w:id="192" w:name="sub_20210181"/>
      <w:r>
        <w:rPr>
          <w:rStyle w:val="a3"/>
        </w:rPr>
        <w:t>(формула 18)</w:t>
      </w:r>
    </w:p>
    <w:bookmarkEnd w:id="192"/>
    <w:p w:rsidR="00000000" w:rsidRDefault="002E6BF0"/>
    <w:p w:rsidR="00000000" w:rsidRDefault="004118F3">
      <w:pPr>
        <w:ind w:firstLine="698"/>
        <w:jc w:val="center"/>
      </w:pPr>
      <w:r>
        <w:rPr>
          <w:noProof/>
        </w:rPr>
        <w:drawing>
          <wp:inline distT="0" distB="0" distL="0" distR="0">
            <wp:extent cx="1172210" cy="67119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172210" cy="67119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20980" cy="2730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E6BF0">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w:t>
      </w:r>
      <w:r w:rsidR="002E6BF0">
        <w:t xml:space="preserve">уальными приборами учета тепловой энергии (Гкал), определяемое по </w:t>
      </w:r>
      <w:hyperlink w:anchor="sub_20210191" w:history="1">
        <w:r w:rsidR="002E6BF0">
          <w:rPr>
            <w:rStyle w:val="a4"/>
          </w:rPr>
          <w:t>формуле 19</w:t>
        </w:r>
      </w:hyperlink>
      <w:r w:rsidR="002E6BF0">
        <w:t>;</w:t>
      </w:r>
    </w:p>
    <w:p w:rsidR="00000000" w:rsidRDefault="004118F3">
      <w:r>
        <w:rPr>
          <w:noProof/>
        </w:rPr>
        <w:drawing>
          <wp:inline distT="0" distB="0" distL="0" distR="0">
            <wp:extent cx="295275" cy="2952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2E6BF0">
        <w:t xml:space="preserve"> - общая площадь всех жилых и нежилых помещений в многоквартирных домах или общая площадь жилых домов (кв.м);</w:t>
      </w:r>
    </w:p>
    <w:p w:rsidR="00000000" w:rsidRDefault="004118F3">
      <w:r>
        <w:rPr>
          <w:noProof/>
        </w:rPr>
        <w:drawing>
          <wp:inline distT="0" distB="0" distL="0" distR="0">
            <wp:extent cx="243205" cy="2730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rsidR="002E6BF0">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000000" w:rsidRDefault="002E6BF0"/>
    <w:p w:rsidR="00000000" w:rsidRDefault="002E6BF0">
      <w:bookmarkStart w:id="193" w:name="sub_20181"/>
      <w:r>
        <w:t>18.1. </w:t>
      </w:r>
      <w:hyperlink r:id="rId220" w:history="1">
        <w:r>
          <w:rPr>
            <w:rStyle w:val="a4"/>
          </w:rPr>
          <w:t>Утратил силу</w:t>
        </w:r>
      </w:hyperlink>
      <w:r>
        <w:t>.</w:t>
      </w:r>
    </w:p>
    <w:bookmarkEnd w:id="193"/>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21" w:history="1">
        <w:r>
          <w:rPr>
            <w:rStyle w:val="a4"/>
          </w:rPr>
          <w:t>пункта 18.1</w:t>
        </w:r>
      </w:hyperlink>
    </w:p>
    <w:p w:rsidR="00000000" w:rsidRDefault="002E6BF0">
      <w:bookmarkStart w:id="194" w:name="sub_2021019"/>
      <w:r>
        <w:t>19. Количество тепловой э</w:t>
      </w:r>
      <w:r>
        <w:t>нергии (Гкал/год), необходимой для отопления многоквартирного дома или жилого дома, определяется по следующей формуле:</w:t>
      </w:r>
    </w:p>
    <w:bookmarkEnd w:id="194"/>
    <w:p w:rsidR="00000000" w:rsidRDefault="002E6BF0"/>
    <w:p w:rsidR="00000000" w:rsidRDefault="002E6BF0">
      <w:pPr>
        <w:ind w:firstLine="698"/>
        <w:jc w:val="right"/>
      </w:pPr>
      <w:bookmarkStart w:id="195" w:name="sub_20210191"/>
      <w:r>
        <w:rPr>
          <w:rStyle w:val="a3"/>
        </w:rPr>
        <w:t>(формула 19)</w:t>
      </w:r>
    </w:p>
    <w:bookmarkEnd w:id="195"/>
    <w:p w:rsidR="00000000" w:rsidRDefault="002E6BF0"/>
    <w:p w:rsidR="00000000" w:rsidRDefault="004118F3">
      <w:pPr>
        <w:ind w:firstLine="698"/>
        <w:jc w:val="center"/>
      </w:pPr>
      <w:r>
        <w:rPr>
          <w:noProof/>
        </w:rPr>
        <w:lastRenderedPageBreak/>
        <w:drawing>
          <wp:inline distT="0" distB="0" distL="0" distR="0">
            <wp:extent cx="2654935" cy="641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654935" cy="64135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46710" cy="2730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46710" cy="273050"/>
                    </a:xfrm>
                    <a:prstGeom prst="rect">
                      <a:avLst/>
                    </a:prstGeom>
                    <a:noFill/>
                    <a:ln>
                      <a:noFill/>
                    </a:ln>
                  </pic:spPr>
                </pic:pic>
              </a:graphicData>
            </a:graphic>
          </wp:inline>
        </w:drawing>
      </w:r>
      <w:r w:rsidR="002E6BF0">
        <w:t xml:space="preserve"> - часо</w:t>
      </w:r>
      <w:r w:rsidR="002E6BF0">
        <w:t>вая тепловая нагрузка на отопление многоквартирного дома или жилого дома (ккал/час);</w:t>
      </w:r>
    </w:p>
    <w:p w:rsidR="00000000" w:rsidRDefault="004118F3">
      <w:r>
        <w:rPr>
          <w:noProof/>
        </w:rPr>
        <w:drawing>
          <wp:inline distT="0" distB="0" distL="0" distR="0">
            <wp:extent cx="213995" cy="2730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13995" cy="273050"/>
                    </a:xfrm>
                    <a:prstGeom prst="rect">
                      <a:avLst/>
                    </a:prstGeom>
                    <a:noFill/>
                    <a:ln>
                      <a:noFill/>
                    </a:ln>
                  </pic:spPr>
                </pic:pic>
              </a:graphicData>
            </a:graphic>
          </wp:inline>
        </w:drawing>
      </w:r>
      <w:r w:rsidR="002E6BF0">
        <w:t xml:space="preserve"> - температура внутреннего воздуха отапливаемых жилых помещений многоквартирного дома или жилого дома (°C);</w:t>
      </w:r>
    </w:p>
    <w:p w:rsidR="00000000" w:rsidRDefault="004118F3">
      <w:r>
        <w:rPr>
          <w:noProof/>
        </w:rPr>
        <w:drawing>
          <wp:inline distT="0" distB="0" distL="0" distR="0">
            <wp:extent cx="280035" cy="2730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80035" cy="273050"/>
                    </a:xfrm>
                    <a:prstGeom prst="rect">
                      <a:avLst/>
                    </a:prstGeom>
                    <a:noFill/>
                    <a:ln>
                      <a:noFill/>
                    </a:ln>
                  </pic:spPr>
                </pic:pic>
              </a:graphicData>
            </a:graphic>
          </wp:inline>
        </w:drawing>
      </w:r>
      <w:r w:rsidR="002E6BF0">
        <w:t xml:space="preserve"> - среднесуточная температура наружного воздуха за отопительный период (°C);</w:t>
      </w:r>
    </w:p>
    <w:p w:rsidR="00000000" w:rsidRDefault="004118F3">
      <w:r>
        <w:rPr>
          <w:noProof/>
        </w:rPr>
        <w:drawing>
          <wp:inline distT="0" distB="0" distL="0" distR="0">
            <wp:extent cx="220980" cy="2730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E6BF0">
        <w:t xml:space="preserve"> - расчетная температура наружного воздуха в целях проектирования систем отопления (°C);</w:t>
      </w:r>
    </w:p>
    <w:p w:rsidR="00000000" w:rsidRDefault="004118F3">
      <w:r>
        <w:rPr>
          <w:noProof/>
        </w:rPr>
        <w:drawing>
          <wp:inline distT="0" distB="0" distL="0" distR="0">
            <wp:extent cx="191770" cy="2730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91770" cy="273050"/>
                    </a:xfrm>
                    <a:prstGeom prst="rect">
                      <a:avLst/>
                    </a:prstGeom>
                    <a:noFill/>
                    <a:ln>
                      <a:noFill/>
                    </a:ln>
                  </pic:spPr>
                </pic:pic>
              </a:graphicData>
            </a:graphic>
          </wp:inline>
        </w:drawing>
      </w:r>
      <w:r w:rsidR="002E6BF0">
        <w:t xml:space="preserve"> - продолжи</w:t>
      </w:r>
      <w:r w:rsidR="002E6BF0">
        <w:t>тельность отопительного периода (суток в год), характеризующегося среднесуточной температурой наружного воздуха 8°C и ниже;</w:t>
      </w:r>
    </w:p>
    <w:p w:rsidR="00000000" w:rsidRDefault="002E6BF0">
      <w:r>
        <w:t>24 - количество часов в сутках;</w:t>
      </w:r>
    </w:p>
    <w:p w:rsidR="00000000" w:rsidRDefault="004118F3">
      <w:r>
        <w:rPr>
          <w:noProof/>
        </w:rPr>
        <w:drawing>
          <wp:inline distT="0" distB="0" distL="0" distR="0">
            <wp:extent cx="412750" cy="3098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12750" cy="309880"/>
                    </a:xfrm>
                    <a:prstGeom prst="rect">
                      <a:avLst/>
                    </a:prstGeom>
                    <a:noFill/>
                    <a:ln>
                      <a:noFill/>
                    </a:ln>
                  </pic:spPr>
                </pic:pic>
              </a:graphicData>
            </a:graphic>
          </wp:inline>
        </w:drawing>
      </w:r>
      <w:r w:rsidR="002E6BF0">
        <w:t xml:space="preserve"> - коэффициент перевода из ккал в Гкал.</w:t>
      </w:r>
    </w:p>
    <w:p w:rsidR="00000000" w:rsidRDefault="002E6BF0">
      <w:r>
        <w:t xml:space="preserve">Количественные значения </w:t>
      </w:r>
      <w:r w:rsidR="004118F3">
        <w:rPr>
          <w:noProof/>
        </w:rPr>
        <w:drawing>
          <wp:inline distT="0" distB="0" distL="0" distR="0">
            <wp:extent cx="213995" cy="2730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13995" cy="273050"/>
                    </a:xfrm>
                    <a:prstGeom prst="rect">
                      <a:avLst/>
                    </a:prstGeom>
                    <a:noFill/>
                    <a:ln>
                      <a:noFill/>
                    </a:ln>
                  </pic:spPr>
                </pic:pic>
              </a:graphicData>
            </a:graphic>
          </wp:inline>
        </w:drawing>
      </w:r>
      <w:r>
        <w:t xml:space="preserve">, </w:t>
      </w:r>
      <w:r w:rsidR="004118F3">
        <w:rPr>
          <w:noProof/>
        </w:rPr>
        <w:drawing>
          <wp:inline distT="0" distB="0" distL="0" distR="0">
            <wp:extent cx="280035" cy="2730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80035" cy="273050"/>
                    </a:xfrm>
                    <a:prstGeom prst="rect">
                      <a:avLst/>
                    </a:prstGeom>
                    <a:noFill/>
                    <a:ln>
                      <a:noFill/>
                    </a:ln>
                  </pic:spPr>
                </pic:pic>
              </a:graphicData>
            </a:graphic>
          </wp:inline>
        </w:drawing>
      </w:r>
      <w:r>
        <w:t xml:space="preserve">, </w:t>
      </w:r>
      <w:r w:rsidR="004118F3">
        <w:rPr>
          <w:noProof/>
        </w:rPr>
        <w:drawing>
          <wp:inline distT="0" distB="0" distL="0" distR="0">
            <wp:extent cx="220980" cy="2730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t xml:space="preserve"> и случаи их применения определяются в соответствии с </w:t>
      </w:r>
      <w:hyperlink w:anchor="sub_44" w:history="1">
        <w:r>
          <w:rPr>
            <w:rStyle w:val="a4"/>
          </w:rPr>
          <w:t>пунктом 44</w:t>
        </w:r>
      </w:hyperlink>
      <w:r>
        <w:t xml:space="preserve"> Правил установления и определения нормативов потребления</w:t>
      </w:r>
      <w:r>
        <w:t xml:space="preserve"> коммунальных услуг, утвержденных </w:t>
      </w:r>
      <w:hyperlink w:anchor="sub_0" w:history="1">
        <w:r>
          <w:rPr>
            <w:rStyle w:val="a4"/>
          </w:rPr>
          <w:t>постановлением</w:t>
        </w:r>
      </w:hyperlink>
      <w:r>
        <w:t xml:space="preserve"> Правительства Российской Федерации от 23 мая 2006 г. N 306 (в редакции </w:t>
      </w:r>
      <w:hyperlink r:id="rId232" w:history="1">
        <w:r>
          <w:rPr>
            <w:rStyle w:val="a4"/>
          </w:rPr>
          <w:t>постановления</w:t>
        </w:r>
      </w:hyperlink>
      <w:r>
        <w:t xml:space="preserve"> Правительства Российской Федерации от 28 марта 2012 г. N 258).</w:t>
      </w:r>
    </w:p>
    <w:p w:rsidR="00000000" w:rsidRDefault="002E6BF0"/>
    <w:p w:rsidR="00000000" w:rsidRDefault="002E6BF0">
      <w:bookmarkStart w:id="196" w:name="sub_2021020"/>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w:t>
      </w:r>
      <w:r>
        <w:t>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bookmarkEnd w:id="196"/>
    <w:p w:rsidR="00000000" w:rsidRDefault="002E6BF0"/>
    <w:p w:rsidR="00000000" w:rsidRDefault="002E6BF0">
      <w:pPr>
        <w:ind w:firstLine="698"/>
        <w:jc w:val="right"/>
      </w:pPr>
      <w:bookmarkStart w:id="197" w:name="sub_20210201"/>
      <w:r>
        <w:rPr>
          <w:rStyle w:val="a3"/>
        </w:rPr>
        <w:t>(формула 20)</w:t>
      </w:r>
    </w:p>
    <w:bookmarkEnd w:id="197"/>
    <w:p w:rsidR="00000000" w:rsidRDefault="002E6BF0"/>
    <w:p w:rsidR="00000000" w:rsidRDefault="004118F3">
      <w:pPr>
        <w:ind w:firstLine="698"/>
        <w:jc w:val="center"/>
      </w:pPr>
      <w:r>
        <w:rPr>
          <w:noProof/>
        </w:rPr>
        <w:drawing>
          <wp:inline distT="0" distB="0" distL="0" distR="0">
            <wp:extent cx="965835" cy="2730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965835" cy="27305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80035" cy="2730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80035" cy="273050"/>
                    </a:xfrm>
                    <a:prstGeom prst="rect">
                      <a:avLst/>
                    </a:prstGeom>
                    <a:noFill/>
                    <a:ln>
                      <a:noFill/>
                    </a:ln>
                  </pic:spPr>
                </pic:pic>
              </a:graphicData>
            </a:graphic>
          </wp:inline>
        </w:drawing>
      </w:r>
      <w:r w:rsidR="002E6BF0">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sub_20220" w:history="1">
        <w:r w:rsidR="002E6BF0">
          <w:rPr>
            <w:rStyle w:val="a4"/>
          </w:rPr>
          <w:t>таблице 4</w:t>
        </w:r>
      </w:hyperlink>
      <w:r w:rsidR="002E6BF0">
        <w:t>;</w:t>
      </w:r>
    </w:p>
    <w:p w:rsidR="00000000" w:rsidRDefault="002E6BF0">
      <w:r>
        <w:t>S - общая площадь жилых и нежилых помещен</w:t>
      </w:r>
      <w:r>
        <w:t>ий многоквартирного дома, а также помещений, входящих в состав общего имущества в многоквартирном доме, или площадь жилого дома (кв. м).</w:t>
      </w:r>
    </w:p>
    <w:p w:rsidR="00000000" w:rsidRDefault="002E6BF0"/>
    <w:p w:rsidR="00000000" w:rsidRDefault="002E6BF0">
      <w:pPr>
        <w:ind w:firstLine="698"/>
        <w:jc w:val="right"/>
      </w:pPr>
      <w:r>
        <w:rPr>
          <w:rStyle w:val="a3"/>
        </w:rPr>
        <w:t>Таблица 4</w:t>
      </w:r>
    </w:p>
    <w:p w:rsidR="00000000" w:rsidRDefault="002E6BF0"/>
    <w:p w:rsidR="00000000" w:rsidRDefault="002E6BF0">
      <w:pPr>
        <w:pStyle w:val="1"/>
      </w:pPr>
      <w:bookmarkStart w:id="198" w:name="sub_20220"/>
      <w:r>
        <w:lastRenderedPageBreak/>
        <w:t>Значение нормируемого удельного расхода тепловой энергии на отопление многоквартирного дома или жи</w:t>
      </w:r>
      <w:r>
        <w:t>лого дома</w:t>
      </w:r>
    </w:p>
    <w:bookmarkEnd w:id="198"/>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840"/>
        <w:gridCol w:w="840"/>
        <w:gridCol w:w="980"/>
        <w:gridCol w:w="980"/>
        <w:gridCol w:w="840"/>
        <w:gridCol w:w="840"/>
        <w:gridCol w:w="840"/>
        <w:gridCol w:w="840"/>
        <w:gridCol w:w="840"/>
        <w:gridCol w:w="980"/>
      </w:tblGrid>
      <w:tr w:rsidR="00000000">
        <w:tblPrEx>
          <w:tblCellMar>
            <w:top w:w="0" w:type="dxa"/>
            <w:bottom w:w="0" w:type="dxa"/>
          </w:tblCellMar>
        </w:tblPrEx>
        <w:tc>
          <w:tcPr>
            <w:tcW w:w="1400" w:type="dxa"/>
            <w:vMerge w:val="restart"/>
            <w:tcBorders>
              <w:top w:val="single" w:sz="4" w:space="0" w:color="auto"/>
              <w:left w:val="nil"/>
              <w:bottom w:val="single" w:sz="4" w:space="0" w:color="auto"/>
              <w:right w:val="single" w:sz="4" w:space="0" w:color="auto"/>
            </w:tcBorders>
          </w:tcPr>
          <w:p w:rsidR="00000000" w:rsidRDefault="002E6BF0">
            <w:pPr>
              <w:pStyle w:val="aa"/>
              <w:jc w:val="center"/>
            </w:pPr>
            <w:r>
              <w:t>Количество этажей</w:t>
            </w:r>
          </w:p>
        </w:tc>
        <w:tc>
          <w:tcPr>
            <w:tcW w:w="8820" w:type="dxa"/>
            <w:gridSpan w:val="10"/>
            <w:tcBorders>
              <w:top w:val="single" w:sz="4" w:space="0" w:color="auto"/>
              <w:left w:val="single" w:sz="4" w:space="0" w:color="auto"/>
              <w:bottom w:val="single" w:sz="4" w:space="0" w:color="auto"/>
              <w:right w:val="nil"/>
            </w:tcBorders>
          </w:tcPr>
          <w:p w:rsidR="00000000" w:rsidRDefault="002E6BF0">
            <w:pPr>
              <w:pStyle w:val="aa"/>
              <w:jc w:val="center"/>
            </w:pPr>
            <w:r>
              <w:t>Расчетная температура наружного воздуха</w:t>
            </w:r>
          </w:p>
        </w:tc>
      </w:tr>
      <w:tr w:rsidR="00000000">
        <w:tblPrEx>
          <w:tblCellMar>
            <w:top w:w="0" w:type="dxa"/>
            <w:bottom w:w="0" w:type="dxa"/>
          </w:tblCellMar>
        </w:tblPrEx>
        <w:tc>
          <w:tcPr>
            <w:tcW w:w="1400" w:type="dxa"/>
            <w:vMerge/>
            <w:tcBorders>
              <w:top w:val="single" w:sz="4" w:space="0" w:color="auto"/>
              <w:left w:val="nil"/>
              <w:bottom w:val="single" w:sz="4" w:space="0" w:color="auto"/>
              <w:right w:val="single" w:sz="4" w:space="0" w:color="auto"/>
            </w:tcBorders>
          </w:tcPr>
          <w:p w:rsidR="00000000" w:rsidRDefault="002E6BF0">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-10°С</w:t>
            </w: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-15°С</w:t>
            </w:r>
          </w:p>
        </w:tc>
        <w:tc>
          <w:tcPr>
            <w:tcW w:w="98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-20°С</w:t>
            </w:r>
          </w:p>
        </w:tc>
        <w:tc>
          <w:tcPr>
            <w:tcW w:w="98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-25°С</w:t>
            </w: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-30°С</w:t>
            </w: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-35°С</w:t>
            </w: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-40°С</w:t>
            </w: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-45°С</w:t>
            </w: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-50°С</w:t>
            </w:r>
          </w:p>
        </w:tc>
        <w:tc>
          <w:tcPr>
            <w:tcW w:w="980" w:type="dxa"/>
            <w:tcBorders>
              <w:top w:val="single" w:sz="4" w:space="0" w:color="auto"/>
              <w:left w:val="single" w:sz="4" w:space="0" w:color="auto"/>
              <w:bottom w:val="single" w:sz="4" w:space="0" w:color="auto"/>
              <w:right w:val="nil"/>
            </w:tcBorders>
          </w:tcPr>
          <w:p w:rsidR="00000000" w:rsidRDefault="002E6BF0">
            <w:pPr>
              <w:pStyle w:val="aa"/>
              <w:jc w:val="center"/>
            </w:pPr>
            <w:r>
              <w:t>-55°С</w:t>
            </w:r>
          </w:p>
        </w:tc>
      </w:tr>
      <w:tr w:rsidR="00000000">
        <w:tblPrEx>
          <w:tblCellMar>
            <w:top w:w="0" w:type="dxa"/>
            <w:bottom w:w="0" w:type="dxa"/>
          </w:tblCellMar>
        </w:tblPrEx>
        <w:tc>
          <w:tcPr>
            <w:tcW w:w="1400" w:type="dxa"/>
            <w:tcBorders>
              <w:top w:val="single" w:sz="4" w:space="0" w:color="auto"/>
              <w:left w:val="nil"/>
              <w:bottom w:val="nil"/>
              <w:right w:val="nil"/>
            </w:tcBorders>
          </w:tcPr>
          <w:p w:rsidR="00000000" w:rsidRDefault="002E6BF0">
            <w:pPr>
              <w:pStyle w:val="aa"/>
            </w:pPr>
          </w:p>
        </w:tc>
        <w:tc>
          <w:tcPr>
            <w:tcW w:w="8820" w:type="dxa"/>
            <w:gridSpan w:val="10"/>
            <w:tcBorders>
              <w:top w:val="single" w:sz="4" w:space="0" w:color="auto"/>
              <w:left w:val="nil"/>
              <w:bottom w:val="nil"/>
              <w:right w:val="nil"/>
            </w:tcBorders>
          </w:tcPr>
          <w:p w:rsidR="00000000" w:rsidRDefault="002E6BF0">
            <w:pPr>
              <w:pStyle w:val="aa"/>
            </w:pPr>
          </w:p>
        </w:tc>
      </w:tr>
      <w:tr w:rsidR="00000000">
        <w:tblPrEx>
          <w:tblCellMar>
            <w:top w:w="0" w:type="dxa"/>
            <w:bottom w:w="0" w:type="dxa"/>
          </w:tblCellMar>
        </w:tblPrEx>
        <w:tc>
          <w:tcPr>
            <w:tcW w:w="10220" w:type="dxa"/>
            <w:gridSpan w:val="11"/>
            <w:tcBorders>
              <w:top w:val="nil"/>
              <w:left w:val="nil"/>
              <w:bottom w:val="nil"/>
              <w:right w:val="nil"/>
            </w:tcBorders>
          </w:tcPr>
          <w:p w:rsidR="00000000" w:rsidRDefault="002E6BF0">
            <w:pPr>
              <w:pStyle w:val="1"/>
            </w:pPr>
            <w:r>
              <w:t>I. Многоквартирные дома или жилые дома до 1999 года постройки включительно</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jc w:val="center"/>
            </w:pPr>
            <w:r>
              <w:t>128</w:t>
            </w:r>
          </w:p>
        </w:tc>
        <w:tc>
          <w:tcPr>
            <w:tcW w:w="840" w:type="dxa"/>
            <w:tcBorders>
              <w:top w:val="nil"/>
              <w:left w:val="nil"/>
              <w:bottom w:val="nil"/>
              <w:right w:val="nil"/>
            </w:tcBorders>
          </w:tcPr>
          <w:p w:rsidR="00000000" w:rsidRDefault="002E6BF0">
            <w:pPr>
              <w:pStyle w:val="aa"/>
              <w:jc w:val="center"/>
            </w:pPr>
            <w:r>
              <w:t>134</w:t>
            </w:r>
          </w:p>
        </w:tc>
        <w:tc>
          <w:tcPr>
            <w:tcW w:w="980" w:type="dxa"/>
            <w:tcBorders>
              <w:top w:val="nil"/>
              <w:left w:val="nil"/>
              <w:bottom w:val="nil"/>
              <w:right w:val="nil"/>
            </w:tcBorders>
          </w:tcPr>
          <w:p w:rsidR="00000000" w:rsidRDefault="002E6BF0">
            <w:pPr>
              <w:pStyle w:val="aa"/>
              <w:jc w:val="center"/>
            </w:pPr>
            <w:r>
              <w:t>140</w:t>
            </w:r>
          </w:p>
        </w:tc>
        <w:tc>
          <w:tcPr>
            <w:tcW w:w="980" w:type="dxa"/>
            <w:tcBorders>
              <w:top w:val="nil"/>
              <w:left w:val="nil"/>
              <w:bottom w:val="nil"/>
              <w:right w:val="nil"/>
            </w:tcBorders>
          </w:tcPr>
          <w:p w:rsidR="00000000" w:rsidRDefault="002E6BF0">
            <w:pPr>
              <w:pStyle w:val="aa"/>
              <w:jc w:val="center"/>
            </w:pPr>
            <w:r>
              <w:t>145</w:t>
            </w:r>
          </w:p>
        </w:tc>
        <w:tc>
          <w:tcPr>
            <w:tcW w:w="840" w:type="dxa"/>
            <w:tcBorders>
              <w:top w:val="nil"/>
              <w:left w:val="nil"/>
              <w:bottom w:val="nil"/>
              <w:right w:val="nil"/>
            </w:tcBorders>
          </w:tcPr>
          <w:p w:rsidR="00000000" w:rsidRDefault="002E6BF0">
            <w:pPr>
              <w:pStyle w:val="aa"/>
              <w:jc w:val="center"/>
            </w:pPr>
            <w:r>
              <w:t>149</w:t>
            </w:r>
          </w:p>
        </w:tc>
        <w:tc>
          <w:tcPr>
            <w:tcW w:w="840" w:type="dxa"/>
            <w:tcBorders>
              <w:top w:val="nil"/>
              <w:left w:val="nil"/>
              <w:bottom w:val="nil"/>
              <w:right w:val="nil"/>
            </w:tcBorders>
          </w:tcPr>
          <w:p w:rsidR="00000000" w:rsidRDefault="002E6BF0">
            <w:pPr>
              <w:pStyle w:val="aa"/>
              <w:jc w:val="center"/>
            </w:pPr>
            <w:r>
              <w:t>151</w:t>
            </w:r>
          </w:p>
        </w:tc>
        <w:tc>
          <w:tcPr>
            <w:tcW w:w="840" w:type="dxa"/>
            <w:tcBorders>
              <w:top w:val="nil"/>
              <w:left w:val="nil"/>
              <w:bottom w:val="nil"/>
              <w:right w:val="nil"/>
            </w:tcBorders>
          </w:tcPr>
          <w:p w:rsidR="00000000" w:rsidRDefault="002E6BF0">
            <w:pPr>
              <w:pStyle w:val="aa"/>
              <w:jc w:val="center"/>
            </w:pPr>
            <w:r>
              <w:t>158</w:t>
            </w:r>
          </w:p>
        </w:tc>
        <w:tc>
          <w:tcPr>
            <w:tcW w:w="840" w:type="dxa"/>
            <w:tcBorders>
              <w:top w:val="nil"/>
              <w:left w:val="nil"/>
              <w:bottom w:val="nil"/>
              <w:right w:val="nil"/>
            </w:tcBorders>
          </w:tcPr>
          <w:p w:rsidR="00000000" w:rsidRDefault="002E6BF0">
            <w:pPr>
              <w:pStyle w:val="aa"/>
              <w:jc w:val="center"/>
            </w:pPr>
            <w:r>
              <w:t>163</w:t>
            </w:r>
          </w:p>
        </w:tc>
        <w:tc>
          <w:tcPr>
            <w:tcW w:w="840" w:type="dxa"/>
            <w:tcBorders>
              <w:top w:val="nil"/>
              <w:left w:val="nil"/>
              <w:bottom w:val="nil"/>
              <w:right w:val="nil"/>
            </w:tcBorders>
          </w:tcPr>
          <w:p w:rsidR="00000000" w:rsidRDefault="002E6BF0">
            <w:pPr>
              <w:pStyle w:val="aa"/>
              <w:jc w:val="center"/>
            </w:pPr>
            <w:r>
              <w:t>169</w:t>
            </w:r>
          </w:p>
        </w:tc>
        <w:tc>
          <w:tcPr>
            <w:tcW w:w="980" w:type="dxa"/>
            <w:tcBorders>
              <w:top w:val="nil"/>
              <w:left w:val="nil"/>
              <w:bottom w:val="nil"/>
              <w:right w:val="nil"/>
            </w:tcBorders>
          </w:tcPr>
          <w:p w:rsidR="00000000" w:rsidRDefault="002E6BF0">
            <w:pPr>
              <w:pStyle w:val="aa"/>
              <w:jc w:val="center"/>
            </w:pPr>
            <w:r>
              <w:t>176</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jc w:val="center"/>
            </w:pPr>
            <w:r>
              <w:t>121</w:t>
            </w:r>
          </w:p>
        </w:tc>
        <w:tc>
          <w:tcPr>
            <w:tcW w:w="840" w:type="dxa"/>
            <w:tcBorders>
              <w:top w:val="nil"/>
              <w:left w:val="nil"/>
              <w:bottom w:val="nil"/>
              <w:right w:val="nil"/>
            </w:tcBorders>
          </w:tcPr>
          <w:p w:rsidR="00000000" w:rsidRDefault="002E6BF0">
            <w:pPr>
              <w:pStyle w:val="aa"/>
              <w:jc w:val="center"/>
            </w:pPr>
            <w:r>
              <w:t>127</w:t>
            </w:r>
          </w:p>
        </w:tc>
        <w:tc>
          <w:tcPr>
            <w:tcW w:w="980" w:type="dxa"/>
            <w:tcBorders>
              <w:top w:val="nil"/>
              <w:left w:val="nil"/>
              <w:bottom w:val="nil"/>
              <w:right w:val="nil"/>
            </w:tcBorders>
          </w:tcPr>
          <w:p w:rsidR="00000000" w:rsidRDefault="002E6BF0">
            <w:pPr>
              <w:pStyle w:val="aa"/>
              <w:jc w:val="center"/>
            </w:pPr>
            <w:r>
              <w:t>128</w:t>
            </w:r>
          </w:p>
        </w:tc>
        <w:tc>
          <w:tcPr>
            <w:tcW w:w="980" w:type="dxa"/>
            <w:tcBorders>
              <w:top w:val="nil"/>
              <w:left w:val="nil"/>
              <w:bottom w:val="nil"/>
              <w:right w:val="nil"/>
            </w:tcBorders>
          </w:tcPr>
          <w:p w:rsidR="00000000" w:rsidRDefault="002E6BF0">
            <w:pPr>
              <w:pStyle w:val="aa"/>
              <w:jc w:val="center"/>
            </w:pPr>
            <w:r>
              <w:t>135</w:t>
            </w:r>
          </w:p>
        </w:tc>
        <w:tc>
          <w:tcPr>
            <w:tcW w:w="840" w:type="dxa"/>
            <w:tcBorders>
              <w:top w:val="nil"/>
              <w:left w:val="nil"/>
              <w:bottom w:val="nil"/>
              <w:right w:val="nil"/>
            </w:tcBorders>
          </w:tcPr>
          <w:p w:rsidR="00000000" w:rsidRDefault="002E6BF0">
            <w:pPr>
              <w:pStyle w:val="aa"/>
              <w:jc w:val="center"/>
            </w:pPr>
            <w:r>
              <w:t>138</w:t>
            </w:r>
          </w:p>
        </w:tc>
        <w:tc>
          <w:tcPr>
            <w:tcW w:w="840" w:type="dxa"/>
            <w:tcBorders>
              <w:top w:val="nil"/>
              <w:left w:val="nil"/>
              <w:bottom w:val="nil"/>
              <w:right w:val="nil"/>
            </w:tcBorders>
          </w:tcPr>
          <w:p w:rsidR="00000000" w:rsidRDefault="002E6BF0">
            <w:pPr>
              <w:pStyle w:val="aa"/>
              <w:jc w:val="center"/>
            </w:pPr>
            <w:r>
              <w:t>140</w:t>
            </w:r>
          </w:p>
        </w:tc>
        <w:tc>
          <w:tcPr>
            <w:tcW w:w="840" w:type="dxa"/>
            <w:tcBorders>
              <w:top w:val="nil"/>
              <w:left w:val="nil"/>
              <w:bottom w:val="nil"/>
              <w:right w:val="nil"/>
            </w:tcBorders>
          </w:tcPr>
          <w:p w:rsidR="00000000" w:rsidRDefault="002E6BF0">
            <w:pPr>
              <w:pStyle w:val="aa"/>
              <w:jc w:val="center"/>
            </w:pPr>
            <w:r>
              <w:t>146</w:t>
            </w:r>
          </w:p>
        </w:tc>
        <w:tc>
          <w:tcPr>
            <w:tcW w:w="840" w:type="dxa"/>
            <w:tcBorders>
              <w:top w:val="nil"/>
              <w:left w:val="nil"/>
              <w:bottom w:val="nil"/>
              <w:right w:val="nil"/>
            </w:tcBorders>
          </w:tcPr>
          <w:p w:rsidR="00000000" w:rsidRDefault="002E6BF0">
            <w:pPr>
              <w:pStyle w:val="aa"/>
              <w:jc w:val="center"/>
            </w:pPr>
            <w:r>
              <w:t>152</w:t>
            </w:r>
          </w:p>
        </w:tc>
        <w:tc>
          <w:tcPr>
            <w:tcW w:w="840" w:type="dxa"/>
            <w:tcBorders>
              <w:top w:val="nil"/>
              <w:left w:val="nil"/>
              <w:bottom w:val="nil"/>
              <w:right w:val="nil"/>
            </w:tcBorders>
          </w:tcPr>
          <w:p w:rsidR="00000000" w:rsidRDefault="002E6BF0">
            <w:pPr>
              <w:pStyle w:val="aa"/>
              <w:jc w:val="center"/>
            </w:pPr>
            <w:r>
              <w:t>161</w:t>
            </w:r>
          </w:p>
        </w:tc>
        <w:tc>
          <w:tcPr>
            <w:tcW w:w="980" w:type="dxa"/>
            <w:tcBorders>
              <w:top w:val="nil"/>
              <w:left w:val="nil"/>
              <w:bottom w:val="nil"/>
              <w:right w:val="nil"/>
            </w:tcBorders>
          </w:tcPr>
          <w:p w:rsidR="00000000" w:rsidRDefault="002E6BF0">
            <w:pPr>
              <w:pStyle w:val="aa"/>
              <w:jc w:val="center"/>
            </w:pPr>
            <w:r>
              <w:t>167</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3 - 4</w:t>
            </w:r>
          </w:p>
        </w:tc>
        <w:tc>
          <w:tcPr>
            <w:tcW w:w="840" w:type="dxa"/>
            <w:tcBorders>
              <w:top w:val="nil"/>
              <w:left w:val="nil"/>
              <w:bottom w:val="nil"/>
              <w:right w:val="nil"/>
            </w:tcBorders>
          </w:tcPr>
          <w:p w:rsidR="00000000" w:rsidRDefault="002E6BF0">
            <w:pPr>
              <w:pStyle w:val="aa"/>
              <w:jc w:val="center"/>
            </w:pPr>
            <w:r>
              <w:t>67</w:t>
            </w:r>
          </w:p>
        </w:tc>
        <w:tc>
          <w:tcPr>
            <w:tcW w:w="840" w:type="dxa"/>
            <w:tcBorders>
              <w:top w:val="nil"/>
              <w:left w:val="nil"/>
              <w:bottom w:val="nil"/>
              <w:right w:val="nil"/>
            </w:tcBorders>
          </w:tcPr>
          <w:p w:rsidR="00000000" w:rsidRDefault="002E6BF0">
            <w:pPr>
              <w:pStyle w:val="aa"/>
              <w:jc w:val="center"/>
            </w:pPr>
            <w:r>
              <w:t>72</w:t>
            </w:r>
          </w:p>
        </w:tc>
        <w:tc>
          <w:tcPr>
            <w:tcW w:w="980" w:type="dxa"/>
            <w:tcBorders>
              <w:top w:val="nil"/>
              <w:left w:val="nil"/>
              <w:bottom w:val="nil"/>
              <w:right w:val="nil"/>
            </w:tcBorders>
          </w:tcPr>
          <w:p w:rsidR="00000000" w:rsidRDefault="002E6BF0">
            <w:pPr>
              <w:pStyle w:val="aa"/>
              <w:jc w:val="center"/>
            </w:pPr>
            <w:r>
              <w:t>78</w:t>
            </w:r>
          </w:p>
        </w:tc>
        <w:tc>
          <w:tcPr>
            <w:tcW w:w="980" w:type="dxa"/>
            <w:tcBorders>
              <w:top w:val="nil"/>
              <w:left w:val="nil"/>
              <w:bottom w:val="nil"/>
              <w:right w:val="nil"/>
            </w:tcBorders>
          </w:tcPr>
          <w:p w:rsidR="00000000" w:rsidRDefault="002E6BF0">
            <w:pPr>
              <w:pStyle w:val="aa"/>
              <w:jc w:val="center"/>
            </w:pPr>
            <w:r>
              <w:t>83</w:t>
            </w:r>
          </w:p>
        </w:tc>
        <w:tc>
          <w:tcPr>
            <w:tcW w:w="840" w:type="dxa"/>
            <w:tcBorders>
              <w:top w:val="nil"/>
              <w:left w:val="nil"/>
              <w:bottom w:val="nil"/>
              <w:right w:val="nil"/>
            </w:tcBorders>
          </w:tcPr>
          <w:p w:rsidR="00000000" w:rsidRDefault="002E6BF0">
            <w:pPr>
              <w:pStyle w:val="aa"/>
              <w:jc w:val="center"/>
            </w:pPr>
            <w:r>
              <w:t>86</w:t>
            </w:r>
          </w:p>
        </w:tc>
        <w:tc>
          <w:tcPr>
            <w:tcW w:w="840" w:type="dxa"/>
            <w:tcBorders>
              <w:top w:val="nil"/>
              <w:left w:val="nil"/>
              <w:bottom w:val="nil"/>
              <w:right w:val="nil"/>
            </w:tcBorders>
          </w:tcPr>
          <w:p w:rsidR="00000000" w:rsidRDefault="002E6BF0">
            <w:pPr>
              <w:pStyle w:val="aa"/>
              <w:jc w:val="center"/>
            </w:pPr>
            <w:r>
              <w:t>88</w:t>
            </w:r>
          </w:p>
        </w:tc>
        <w:tc>
          <w:tcPr>
            <w:tcW w:w="840" w:type="dxa"/>
            <w:tcBorders>
              <w:top w:val="nil"/>
              <w:left w:val="nil"/>
              <w:bottom w:val="nil"/>
              <w:right w:val="nil"/>
            </w:tcBorders>
          </w:tcPr>
          <w:p w:rsidR="00000000" w:rsidRDefault="002E6BF0">
            <w:pPr>
              <w:pStyle w:val="aa"/>
              <w:jc w:val="center"/>
            </w:pPr>
            <w:r>
              <w:t>92</w:t>
            </w:r>
          </w:p>
        </w:tc>
        <w:tc>
          <w:tcPr>
            <w:tcW w:w="840" w:type="dxa"/>
            <w:tcBorders>
              <w:top w:val="nil"/>
              <w:left w:val="nil"/>
              <w:bottom w:val="nil"/>
              <w:right w:val="nil"/>
            </w:tcBorders>
          </w:tcPr>
          <w:p w:rsidR="00000000" w:rsidRDefault="002E6BF0">
            <w:pPr>
              <w:pStyle w:val="aa"/>
              <w:jc w:val="center"/>
            </w:pPr>
            <w:r>
              <w:t>96</w:t>
            </w:r>
          </w:p>
        </w:tc>
        <w:tc>
          <w:tcPr>
            <w:tcW w:w="840" w:type="dxa"/>
            <w:tcBorders>
              <w:top w:val="nil"/>
              <w:left w:val="nil"/>
              <w:bottom w:val="nil"/>
              <w:right w:val="nil"/>
            </w:tcBorders>
          </w:tcPr>
          <w:p w:rsidR="00000000" w:rsidRDefault="002E6BF0">
            <w:pPr>
              <w:pStyle w:val="aa"/>
              <w:jc w:val="center"/>
            </w:pPr>
            <w:r>
              <w:t>100</w:t>
            </w:r>
          </w:p>
        </w:tc>
        <w:tc>
          <w:tcPr>
            <w:tcW w:w="980" w:type="dxa"/>
            <w:tcBorders>
              <w:top w:val="nil"/>
              <w:left w:val="nil"/>
              <w:bottom w:val="nil"/>
              <w:right w:val="nil"/>
            </w:tcBorders>
          </w:tcPr>
          <w:p w:rsidR="00000000" w:rsidRDefault="002E6BF0">
            <w:pPr>
              <w:pStyle w:val="aa"/>
              <w:jc w:val="center"/>
            </w:pPr>
            <w:r>
              <w:t>104</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5 - 9</w:t>
            </w:r>
          </w:p>
        </w:tc>
        <w:tc>
          <w:tcPr>
            <w:tcW w:w="840" w:type="dxa"/>
            <w:tcBorders>
              <w:top w:val="nil"/>
              <w:left w:val="nil"/>
              <w:bottom w:val="nil"/>
              <w:right w:val="nil"/>
            </w:tcBorders>
          </w:tcPr>
          <w:p w:rsidR="00000000" w:rsidRDefault="002E6BF0">
            <w:pPr>
              <w:pStyle w:val="aa"/>
              <w:jc w:val="center"/>
            </w:pPr>
            <w:r>
              <w:t>56</w:t>
            </w:r>
          </w:p>
        </w:tc>
        <w:tc>
          <w:tcPr>
            <w:tcW w:w="840" w:type="dxa"/>
            <w:tcBorders>
              <w:top w:val="nil"/>
              <w:left w:val="nil"/>
              <w:bottom w:val="nil"/>
              <w:right w:val="nil"/>
            </w:tcBorders>
          </w:tcPr>
          <w:p w:rsidR="00000000" w:rsidRDefault="002E6BF0">
            <w:pPr>
              <w:pStyle w:val="aa"/>
              <w:jc w:val="center"/>
            </w:pPr>
            <w:r>
              <w:t>60</w:t>
            </w:r>
          </w:p>
        </w:tc>
        <w:tc>
          <w:tcPr>
            <w:tcW w:w="980" w:type="dxa"/>
            <w:tcBorders>
              <w:top w:val="nil"/>
              <w:left w:val="nil"/>
              <w:bottom w:val="nil"/>
              <w:right w:val="nil"/>
            </w:tcBorders>
          </w:tcPr>
          <w:p w:rsidR="00000000" w:rsidRDefault="002E6BF0">
            <w:pPr>
              <w:pStyle w:val="aa"/>
              <w:jc w:val="center"/>
            </w:pPr>
            <w:r>
              <w:t>64</w:t>
            </w:r>
          </w:p>
        </w:tc>
        <w:tc>
          <w:tcPr>
            <w:tcW w:w="980" w:type="dxa"/>
            <w:tcBorders>
              <w:top w:val="nil"/>
              <w:left w:val="nil"/>
              <w:bottom w:val="nil"/>
              <w:right w:val="nil"/>
            </w:tcBorders>
          </w:tcPr>
          <w:p w:rsidR="00000000" w:rsidRDefault="002E6BF0">
            <w:pPr>
              <w:pStyle w:val="aa"/>
              <w:jc w:val="center"/>
            </w:pPr>
            <w:r>
              <w:t>69</w:t>
            </w:r>
          </w:p>
        </w:tc>
        <w:tc>
          <w:tcPr>
            <w:tcW w:w="840" w:type="dxa"/>
            <w:tcBorders>
              <w:top w:val="nil"/>
              <w:left w:val="nil"/>
              <w:bottom w:val="nil"/>
              <w:right w:val="nil"/>
            </w:tcBorders>
          </w:tcPr>
          <w:p w:rsidR="00000000" w:rsidRDefault="002E6BF0">
            <w:pPr>
              <w:pStyle w:val="aa"/>
              <w:jc w:val="center"/>
            </w:pPr>
            <w:r>
              <w:t>72</w:t>
            </w:r>
          </w:p>
        </w:tc>
        <w:tc>
          <w:tcPr>
            <w:tcW w:w="840" w:type="dxa"/>
            <w:tcBorders>
              <w:top w:val="nil"/>
              <w:left w:val="nil"/>
              <w:bottom w:val="nil"/>
              <w:right w:val="nil"/>
            </w:tcBorders>
          </w:tcPr>
          <w:p w:rsidR="00000000" w:rsidRDefault="002E6BF0">
            <w:pPr>
              <w:pStyle w:val="aa"/>
              <w:jc w:val="center"/>
            </w:pPr>
            <w:r>
              <w:t>77</w:t>
            </w:r>
          </w:p>
        </w:tc>
        <w:tc>
          <w:tcPr>
            <w:tcW w:w="840" w:type="dxa"/>
            <w:tcBorders>
              <w:top w:val="nil"/>
              <w:left w:val="nil"/>
              <w:bottom w:val="nil"/>
              <w:right w:val="nil"/>
            </w:tcBorders>
          </w:tcPr>
          <w:p w:rsidR="00000000" w:rsidRDefault="002E6BF0">
            <w:pPr>
              <w:pStyle w:val="aa"/>
              <w:jc w:val="center"/>
            </w:pPr>
            <w:r>
              <w:t>79</w:t>
            </w:r>
          </w:p>
        </w:tc>
        <w:tc>
          <w:tcPr>
            <w:tcW w:w="840" w:type="dxa"/>
            <w:tcBorders>
              <w:top w:val="nil"/>
              <w:left w:val="nil"/>
              <w:bottom w:val="nil"/>
              <w:right w:val="nil"/>
            </w:tcBorders>
          </w:tcPr>
          <w:p w:rsidR="00000000" w:rsidRDefault="002E6BF0">
            <w:pPr>
              <w:pStyle w:val="aa"/>
              <w:jc w:val="center"/>
            </w:pPr>
            <w:r>
              <w:t>85</w:t>
            </w:r>
          </w:p>
        </w:tc>
        <w:tc>
          <w:tcPr>
            <w:tcW w:w="840" w:type="dxa"/>
            <w:tcBorders>
              <w:top w:val="nil"/>
              <w:left w:val="nil"/>
              <w:bottom w:val="nil"/>
              <w:right w:val="nil"/>
            </w:tcBorders>
          </w:tcPr>
          <w:p w:rsidR="00000000" w:rsidRDefault="002E6BF0">
            <w:pPr>
              <w:pStyle w:val="aa"/>
              <w:jc w:val="center"/>
            </w:pPr>
            <w:r>
              <w:t>87</w:t>
            </w:r>
          </w:p>
        </w:tc>
        <w:tc>
          <w:tcPr>
            <w:tcW w:w="980" w:type="dxa"/>
            <w:tcBorders>
              <w:top w:val="nil"/>
              <w:left w:val="nil"/>
              <w:bottom w:val="nil"/>
              <w:right w:val="nil"/>
            </w:tcBorders>
          </w:tcPr>
          <w:p w:rsidR="00000000" w:rsidRDefault="002E6BF0">
            <w:pPr>
              <w:pStyle w:val="aa"/>
              <w:jc w:val="center"/>
            </w:pPr>
            <w:r>
              <w:t>93</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10</w:t>
            </w:r>
          </w:p>
        </w:tc>
        <w:tc>
          <w:tcPr>
            <w:tcW w:w="840" w:type="dxa"/>
            <w:tcBorders>
              <w:top w:val="nil"/>
              <w:left w:val="nil"/>
              <w:bottom w:val="nil"/>
              <w:right w:val="nil"/>
            </w:tcBorders>
          </w:tcPr>
          <w:p w:rsidR="00000000" w:rsidRDefault="002E6BF0">
            <w:pPr>
              <w:pStyle w:val="aa"/>
              <w:jc w:val="center"/>
            </w:pPr>
            <w:r>
              <w:t>50</w:t>
            </w:r>
          </w:p>
        </w:tc>
        <w:tc>
          <w:tcPr>
            <w:tcW w:w="840" w:type="dxa"/>
            <w:tcBorders>
              <w:top w:val="nil"/>
              <w:left w:val="nil"/>
              <w:bottom w:val="nil"/>
              <w:right w:val="nil"/>
            </w:tcBorders>
          </w:tcPr>
          <w:p w:rsidR="00000000" w:rsidRDefault="002E6BF0">
            <w:pPr>
              <w:pStyle w:val="aa"/>
              <w:jc w:val="center"/>
            </w:pPr>
            <w:r>
              <w:t>59</w:t>
            </w:r>
          </w:p>
        </w:tc>
        <w:tc>
          <w:tcPr>
            <w:tcW w:w="980" w:type="dxa"/>
            <w:tcBorders>
              <w:top w:val="nil"/>
              <w:left w:val="nil"/>
              <w:bottom w:val="nil"/>
              <w:right w:val="nil"/>
            </w:tcBorders>
          </w:tcPr>
          <w:p w:rsidR="00000000" w:rsidRDefault="002E6BF0">
            <w:pPr>
              <w:pStyle w:val="aa"/>
              <w:jc w:val="center"/>
            </w:pPr>
            <w:r>
              <w:t>63</w:t>
            </w:r>
          </w:p>
        </w:tc>
        <w:tc>
          <w:tcPr>
            <w:tcW w:w="980" w:type="dxa"/>
            <w:tcBorders>
              <w:top w:val="nil"/>
              <w:left w:val="nil"/>
              <w:bottom w:val="nil"/>
              <w:right w:val="nil"/>
            </w:tcBorders>
          </w:tcPr>
          <w:p w:rsidR="00000000" w:rsidRDefault="002E6BF0">
            <w:pPr>
              <w:pStyle w:val="aa"/>
              <w:jc w:val="center"/>
            </w:pPr>
            <w:r>
              <w:t>66</w:t>
            </w:r>
          </w:p>
        </w:tc>
        <w:tc>
          <w:tcPr>
            <w:tcW w:w="840" w:type="dxa"/>
            <w:tcBorders>
              <w:top w:val="nil"/>
              <w:left w:val="nil"/>
              <w:bottom w:val="nil"/>
              <w:right w:val="nil"/>
            </w:tcBorders>
          </w:tcPr>
          <w:p w:rsidR="00000000" w:rsidRDefault="002E6BF0">
            <w:pPr>
              <w:pStyle w:val="aa"/>
              <w:jc w:val="center"/>
            </w:pPr>
            <w:r>
              <w:t>69</w:t>
            </w:r>
          </w:p>
        </w:tc>
        <w:tc>
          <w:tcPr>
            <w:tcW w:w="840" w:type="dxa"/>
            <w:tcBorders>
              <w:top w:val="nil"/>
              <w:left w:val="nil"/>
              <w:bottom w:val="nil"/>
              <w:right w:val="nil"/>
            </w:tcBorders>
          </w:tcPr>
          <w:p w:rsidR="00000000" w:rsidRDefault="002E6BF0">
            <w:pPr>
              <w:pStyle w:val="aa"/>
              <w:jc w:val="center"/>
            </w:pPr>
            <w:r>
              <w:t>74</w:t>
            </w:r>
          </w:p>
        </w:tc>
        <w:tc>
          <w:tcPr>
            <w:tcW w:w="840" w:type="dxa"/>
            <w:tcBorders>
              <w:top w:val="nil"/>
              <w:left w:val="nil"/>
              <w:bottom w:val="nil"/>
              <w:right w:val="nil"/>
            </w:tcBorders>
          </w:tcPr>
          <w:p w:rsidR="00000000" w:rsidRDefault="002E6BF0">
            <w:pPr>
              <w:pStyle w:val="aa"/>
              <w:jc w:val="center"/>
            </w:pPr>
            <w:r>
              <w:t>75</w:t>
            </w:r>
          </w:p>
        </w:tc>
        <w:tc>
          <w:tcPr>
            <w:tcW w:w="840" w:type="dxa"/>
            <w:tcBorders>
              <w:top w:val="nil"/>
              <w:left w:val="nil"/>
              <w:bottom w:val="nil"/>
              <w:right w:val="nil"/>
            </w:tcBorders>
          </w:tcPr>
          <w:p w:rsidR="00000000" w:rsidRDefault="002E6BF0">
            <w:pPr>
              <w:pStyle w:val="aa"/>
              <w:jc w:val="center"/>
            </w:pPr>
            <w:r>
              <w:t>80</w:t>
            </w:r>
          </w:p>
        </w:tc>
        <w:tc>
          <w:tcPr>
            <w:tcW w:w="840" w:type="dxa"/>
            <w:tcBorders>
              <w:top w:val="nil"/>
              <w:left w:val="nil"/>
              <w:bottom w:val="nil"/>
              <w:right w:val="nil"/>
            </w:tcBorders>
          </w:tcPr>
          <w:p w:rsidR="00000000" w:rsidRDefault="002E6BF0">
            <w:pPr>
              <w:pStyle w:val="aa"/>
              <w:jc w:val="center"/>
            </w:pPr>
            <w:r>
              <w:t>84</w:t>
            </w:r>
          </w:p>
        </w:tc>
        <w:tc>
          <w:tcPr>
            <w:tcW w:w="980" w:type="dxa"/>
            <w:tcBorders>
              <w:top w:val="nil"/>
              <w:left w:val="nil"/>
              <w:bottom w:val="nil"/>
              <w:right w:val="nil"/>
            </w:tcBorders>
          </w:tcPr>
          <w:p w:rsidR="00000000" w:rsidRDefault="002E6BF0">
            <w:pPr>
              <w:pStyle w:val="aa"/>
              <w:jc w:val="center"/>
            </w:pPr>
            <w:r>
              <w:t>89</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11</w:t>
            </w:r>
          </w:p>
        </w:tc>
        <w:tc>
          <w:tcPr>
            <w:tcW w:w="840" w:type="dxa"/>
            <w:tcBorders>
              <w:top w:val="nil"/>
              <w:left w:val="nil"/>
              <w:bottom w:val="nil"/>
              <w:right w:val="nil"/>
            </w:tcBorders>
          </w:tcPr>
          <w:p w:rsidR="00000000" w:rsidRDefault="002E6BF0">
            <w:pPr>
              <w:pStyle w:val="aa"/>
              <w:jc w:val="center"/>
            </w:pPr>
            <w:r>
              <w:t>48</w:t>
            </w:r>
          </w:p>
        </w:tc>
        <w:tc>
          <w:tcPr>
            <w:tcW w:w="840" w:type="dxa"/>
            <w:tcBorders>
              <w:top w:val="nil"/>
              <w:left w:val="nil"/>
              <w:bottom w:val="nil"/>
              <w:right w:val="nil"/>
            </w:tcBorders>
          </w:tcPr>
          <w:p w:rsidR="00000000" w:rsidRDefault="002E6BF0">
            <w:pPr>
              <w:pStyle w:val="aa"/>
              <w:jc w:val="center"/>
            </w:pPr>
            <w:r>
              <w:t>57</w:t>
            </w:r>
          </w:p>
        </w:tc>
        <w:tc>
          <w:tcPr>
            <w:tcW w:w="980" w:type="dxa"/>
            <w:tcBorders>
              <w:top w:val="nil"/>
              <w:left w:val="nil"/>
              <w:bottom w:val="nil"/>
              <w:right w:val="nil"/>
            </w:tcBorders>
          </w:tcPr>
          <w:p w:rsidR="00000000" w:rsidRDefault="002E6BF0">
            <w:pPr>
              <w:pStyle w:val="aa"/>
              <w:jc w:val="center"/>
            </w:pPr>
            <w:r>
              <w:t>61</w:t>
            </w:r>
          </w:p>
        </w:tc>
        <w:tc>
          <w:tcPr>
            <w:tcW w:w="980" w:type="dxa"/>
            <w:tcBorders>
              <w:top w:val="nil"/>
              <w:left w:val="nil"/>
              <w:bottom w:val="nil"/>
              <w:right w:val="nil"/>
            </w:tcBorders>
          </w:tcPr>
          <w:p w:rsidR="00000000" w:rsidRDefault="002E6BF0">
            <w:pPr>
              <w:pStyle w:val="aa"/>
              <w:jc w:val="center"/>
            </w:pPr>
            <w:r>
              <w:t>66</w:t>
            </w:r>
          </w:p>
        </w:tc>
        <w:tc>
          <w:tcPr>
            <w:tcW w:w="840" w:type="dxa"/>
            <w:tcBorders>
              <w:top w:val="nil"/>
              <w:left w:val="nil"/>
              <w:bottom w:val="nil"/>
              <w:right w:val="nil"/>
            </w:tcBorders>
          </w:tcPr>
          <w:p w:rsidR="00000000" w:rsidRDefault="002E6BF0">
            <w:pPr>
              <w:pStyle w:val="aa"/>
              <w:jc w:val="center"/>
            </w:pPr>
            <w:r>
              <w:t>69</w:t>
            </w:r>
          </w:p>
        </w:tc>
        <w:tc>
          <w:tcPr>
            <w:tcW w:w="840" w:type="dxa"/>
            <w:tcBorders>
              <w:top w:val="nil"/>
              <w:left w:val="nil"/>
              <w:bottom w:val="nil"/>
              <w:right w:val="nil"/>
            </w:tcBorders>
          </w:tcPr>
          <w:p w:rsidR="00000000" w:rsidRDefault="002E6BF0">
            <w:pPr>
              <w:pStyle w:val="aa"/>
              <w:jc w:val="center"/>
            </w:pPr>
            <w:r>
              <w:t>74</w:t>
            </w:r>
          </w:p>
        </w:tc>
        <w:tc>
          <w:tcPr>
            <w:tcW w:w="840" w:type="dxa"/>
            <w:tcBorders>
              <w:top w:val="nil"/>
              <w:left w:val="nil"/>
              <w:bottom w:val="nil"/>
              <w:right w:val="nil"/>
            </w:tcBorders>
          </w:tcPr>
          <w:p w:rsidR="00000000" w:rsidRDefault="002E6BF0">
            <w:pPr>
              <w:pStyle w:val="aa"/>
              <w:jc w:val="center"/>
            </w:pPr>
            <w:r>
              <w:t>75</w:t>
            </w:r>
          </w:p>
        </w:tc>
        <w:tc>
          <w:tcPr>
            <w:tcW w:w="840" w:type="dxa"/>
            <w:tcBorders>
              <w:top w:val="nil"/>
              <w:left w:val="nil"/>
              <w:bottom w:val="nil"/>
              <w:right w:val="nil"/>
            </w:tcBorders>
          </w:tcPr>
          <w:p w:rsidR="00000000" w:rsidRDefault="002E6BF0">
            <w:pPr>
              <w:pStyle w:val="aa"/>
              <w:jc w:val="center"/>
            </w:pPr>
            <w:r>
              <w:t>80</w:t>
            </w:r>
          </w:p>
        </w:tc>
        <w:tc>
          <w:tcPr>
            <w:tcW w:w="840" w:type="dxa"/>
            <w:tcBorders>
              <w:top w:val="nil"/>
              <w:left w:val="nil"/>
              <w:bottom w:val="nil"/>
              <w:right w:val="nil"/>
            </w:tcBorders>
          </w:tcPr>
          <w:p w:rsidR="00000000" w:rsidRDefault="002E6BF0">
            <w:pPr>
              <w:pStyle w:val="aa"/>
              <w:jc w:val="center"/>
            </w:pPr>
            <w:r>
              <w:t>84</w:t>
            </w:r>
          </w:p>
        </w:tc>
        <w:tc>
          <w:tcPr>
            <w:tcW w:w="980" w:type="dxa"/>
            <w:tcBorders>
              <w:top w:val="nil"/>
              <w:left w:val="nil"/>
              <w:bottom w:val="nil"/>
              <w:right w:val="nil"/>
            </w:tcBorders>
          </w:tcPr>
          <w:p w:rsidR="00000000" w:rsidRDefault="002E6BF0">
            <w:pPr>
              <w:pStyle w:val="aa"/>
              <w:jc w:val="center"/>
            </w:pPr>
            <w:r>
              <w:t>89</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12</w:t>
            </w:r>
          </w:p>
        </w:tc>
        <w:tc>
          <w:tcPr>
            <w:tcW w:w="840" w:type="dxa"/>
            <w:tcBorders>
              <w:top w:val="nil"/>
              <w:left w:val="nil"/>
              <w:bottom w:val="nil"/>
              <w:right w:val="nil"/>
            </w:tcBorders>
          </w:tcPr>
          <w:p w:rsidR="00000000" w:rsidRDefault="002E6BF0">
            <w:pPr>
              <w:pStyle w:val="aa"/>
              <w:jc w:val="center"/>
            </w:pPr>
            <w:r>
              <w:t>48</w:t>
            </w:r>
          </w:p>
        </w:tc>
        <w:tc>
          <w:tcPr>
            <w:tcW w:w="840" w:type="dxa"/>
            <w:tcBorders>
              <w:top w:val="nil"/>
              <w:left w:val="nil"/>
              <w:bottom w:val="nil"/>
              <w:right w:val="nil"/>
            </w:tcBorders>
          </w:tcPr>
          <w:p w:rsidR="00000000" w:rsidRDefault="002E6BF0">
            <w:pPr>
              <w:pStyle w:val="aa"/>
              <w:jc w:val="center"/>
            </w:pPr>
            <w:r>
              <w:t>57</w:t>
            </w:r>
          </w:p>
        </w:tc>
        <w:tc>
          <w:tcPr>
            <w:tcW w:w="980" w:type="dxa"/>
            <w:tcBorders>
              <w:top w:val="nil"/>
              <w:left w:val="nil"/>
              <w:bottom w:val="nil"/>
              <w:right w:val="nil"/>
            </w:tcBorders>
          </w:tcPr>
          <w:p w:rsidR="00000000" w:rsidRDefault="002E6BF0">
            <w:pPr>
              <w:pStyle w:val="aa"/>
              <w:jc w:val="center"/>
            </w:pPr>
            <w:r>
              <w:t>61</w:t>
            </w:r>
          </w:p>
        </w:tc>
        <w:tc>
          <w:tcPr>
            <w:tcW w:w="980" w:type="dxa"/>
            <w:tcBorders>
              <w:top w:val="nil"/>
              <w:left w:val="nil"/>
              <w:bottom w:val="nil"/>
              <w:right w:val="nil"/>
            </w:tcBorders>
          </w:tcPr>
          <w:p w:rsidR="00000000" w:rsidRDefault="002E6BF0">
            <w:pPr>
              <w:pStyle w:val="aa"/>
              <w:jc w:val="center"/>
            </w:pPr>
            <w:r>
              <w:t>66</w:t>
            </w:r>
          </w:p>
        </w:tc>
        <w:tc>
          <w:tcPr>
            <w:tcW w:w="840" w:type="dxa"/>
            <w:tcBorders>
              <w:top w:val="nil"/>
              <w:left w:val="nil"/>
              <w:bottom w:val="nil"/>
              <w:right w:val="nil"/>
            </w:tcBorders>
          </w:tcPr>
          <w:p w:rsidR="00000000" w:rsidRDefault="002E6BF0">
            <w:pPr>
              <w:pStyle w:val="aa"/>
              <w:jc w:val="center"/>
            </w:pPr>
            <w:r>
              <w:t>69</w:t>
            </w:r>
          </w:p>
        </w:tc>
        <w:tc>
          <w:tcPr>
            <w:tcW w:w="840" w:type="dxa"/>
            <w:tcBorders>
              <w:top w:val="nil"/>
              <w:left w:val="nil"/>
              <w:bottom w:val="nil"/>
              <w:right w:val="nil"/>
            </w:tcBorders>
          </w:tcPr>
          <w:p w:rsidR="00000000" w:rsidRDefault="002E6BF0">
            <w:pPr>
              <w:pStyle w:val="aa"/>
              <w:jc w:val="center"/>
            </w:pPr>
            <w:r>
              <w:t>73</w:t>
            </w:r>
          </w:p>
        </w:tc>
        <w:tc>
          <w:tcPr>
            <w:tcW w:w="840" w:type="dxa"/>
            <w:tcBorders>
              <w:top w:val="nil"/>
              <w:left w:val="nil"/>
              <w:bottom w:val="nil"/>
              <w:right w:val="nil"/>
            </w:tcBorders>
          </w:tcPr>
          <w:p w:rsidR="00000000" w:rsidRDefault="002E6BF0">
            <w:pPr>
              <w:pStyle w:val="aa"/>
              <w:jc w:val="center"/>
            </w:pPr>
            <w:r>
              <w:t>74</w:t>
            </w:r>
          </w:p>
        </w:tc>
        <w:tc>
          <w:tcPr>
            <w:tcW w:w="840" w:type="dxa"/>
            <w:tcBorders>
              <w:top w:val="nil"/>
              <w:left w:val="nil"/>
              <w:bottom w:val="nil"/>
              <w:right w:val="nil"/>
            </w:tcBorders>
          </w:tcPr>
          <w:p w:rsidR="00000000" w:rsidRDefault="002E6BF0">
            <w:pPr>
              <w:pStyle w:val="aa"/>
              <w:jc w:val="center"/>
            </w:pPr>
            <w:r>
              <w:t>79</w:t>
            </w:r>
          </w:p>
        </w:tc>
        <w:tc>
          <w:tcPr>
            <w:tcW w:w="840" w:type="dxa"/>
            <w:tcBorders>
              <w:top w:val="nil"/>
              <w:left w:val="nil"/>
              <w:bottom w:val="nil"/>
              <w:right w:val="nil"/>
            </w:tcBorders>
          </w:tcPr>
          <w:p w:rsidR="00000000" w:rsidRDefault="002E6BF0">
            <w:pPr>
              <w:pStyle w:val="aa"/>
              <w:jc w:val="center"/>
            </w:pPr>
            <w:r>
              <w:t>83</w:t>
            </w:r>
          </w:p>
        </w:tc>
        <w:tc>
          <w:tcPr>
            <w:tcW w:w="980" w:type="dxa"/>
            <w:tcBorders>
              <w:top w:val="nil"/>
              <w:left w:val="nil"/>
              <w:bottom w:val="nil"/>
              <w:right w:val="nil"/>
            </w:tcBorders>
          </w:tcPr>
          <w:p w:rsidR="00000000" w:rsidRDefault="002E6BF0">
            <w:pPr>
              <w:pStyle w:val="aa"/>
              <w:jc w:val="center"/>
            </w:pPr>
            <w:r>
              <w:t>88</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13</w:t>
            </w:r>
          </w:p>
        </w:tc>
        <w:tc>
          <w:tcPr>
            <w:tcW w:w="840" w:type="dxa"/>
            <w:tcBorders>
              <w:top w:val="nil"/>
              <w:left w:val="nil"/>
              <w:bottom w:val="nil"/>
              <w:right w:val="nil"/>
            </w:tcBorders>
          </w:tcPr>
          <w:p w:rsidR="00000000" w:rsidRDefault="002E6BF0">
            <w:pPr>
              <w:pStyle w:val="aa"/>
              <w:jc w:val="center"/>
            </w:pPr>
            <w:r>
              <w:t>49</w:t>
            </w:r>
          </w:p>
        </w:tc>
        <w:tc>
          <w:tcPr>
            <w:tcW w:w="840" w:type="dxa"/>
            <w:tcBorders>
              <w:top w:val="nil"/>
              <w:left w:val="nil"/>
              <w:bottom w:val="nil"/>
              <w:right w:val="nil"/>
            </w:tcBorders>
          </w:tcPr>
          <w:p w:rsidR="00000000" w:rsidRDefault="002E6BF0">
            <w:pPr>
              <w:pStyle w:val="aa"/>
              <w:jc w:val="center"/>
            </w:pPr>
            <w:r>
              <w:t>58</w:t>
            </w:r>
          </w:p>
        </w:tc>
        <w:tc>
          <w:tcPr>
            <w:tcW w:w="980" w:type="dxa"/>
            <w:tcBorders>
              <w:top w:val="nil"/>
              <w:left w:val="nil"/>
              <w:bottom w:val="nil"/>
              <w:right w:val="nil"/>
            </w:tcBorders>
          </w:tcPr>
          <w:p w:rsidR="00000000" w:rsidRDefault="002E6BF0">
            <w:pPr>
              <w:pStyle w:val="aa"/>
              <w:jc w:val="center"/>
            </w:pPr>
            <w:r>
              <w:t>62</w:t>
            </w:r>
          </w:p>
        </w:tc>
        <w:tc>
          <w:tcPr>
            <w:tcW w:w="980" w:type="dxa"/>
            <w:tcBorders>
              <w:top w:val="nil"/>
              <w:left w:val="nil"/>
              <w:bottom w:val="nil"/>
              <w:right w:val="nil"/>
            </w:tcBorders>
          </w:tcPr>
          <w:p w:rsidR="00000000" w:rsidRDefault="002E6BF0">
            <w:pPr>
              <w:pStyle w:val="aa"/>
              <w:jc w:val="center"/>
            </w:pPr>
            <w:r>
              <w:t>68</w:t>
            </w:r>
          </w:p>
        </w:tc>
        <w:tc>
          <w:tcPr>
            <w:tcW w:w="840" w:type="dxa"/>
            <w:tcBorders>
              <w:top w:val="nil"/>
              <w:left w:val="nil"/>
              <w:bottom w:val="nil"/>
              <w:right w:val="nil"/>
            </w:tcBorders>
          </w:tcPr>
          <w:p w:rsidR="00000000" w:rsidRDefault="002E6BF0">
            <w:pPr>
              <w:pStyle w:val="aa"/>
              <w:jc w:val="center"/>
            </w:pPr>
            <w:r>
              <w:t>69</w:t>
            </w:r>
          </w:p>
        </w:tc>
        <w:tc>
          <w:tcPr>
            <w:tcW w:w="840" w:type="dxa"/>
            <w:tcBorders>
              <w:top w:val="nil"/>
              <w:left w:val="nil"/>
              <w:bottom w:val="nil"/>
              <w:right w:val="nil"/>
            </w:tcBorders>
          </w:tcPr>
          <w:p w:rsidR="00000000" w:rsidRDefault="002E6BF0">
            <w:pPr>
              <w:pStyle w:val="aa"/>
              <w:jc w:val="center"/>
            </w:pPr>
            <w:r>
              <w:t>74</w:t>
            </w:r>
          </w:p>
        </w:tc>
        <w:tc>
          <w:tcPr>
            <w:tcW w:w="840" w:type="dxa"/>
            <w:tcBorders>
              <w:top w:val="nil"/>
              <w:left w:val="nil"/>
              <w:bottom w:val="nil"/>
              <w:right w:val="nil"/>
            </w:tcBorders>
          </w:tcPr>
          <w:p w:rsidR="00000000" w:rsidRDefault="002E6BF0">
            <w:pPr>
              <w:pStyle w:val="aa"/>
              <w:jc w:val="center"/>
            </w:pPr>
            <w:r>
              <w:t>76</w:t>
            </w:r>
          </w:p>
        </w:tc>
        <w:tc>
          <w:tcPr>
            <w:tcW w:w="840" w:type="dxa"/>
            <w:tcBorders>
              <w:top w:val="nil"/>
              <w:left w:val="nil"/>
              <w:bottom w:val="nil"/>
              <w:right w:val="nil"/>
            </w:tcBorders>
          </w:tcPr>
          <w:p w:rsidR="00000000" w:rsidRDefault="002E6BF0">
            <w:pPr>
              <w:pStyle w:val="aa"/>
              <w:jc w:val="center"/>
            </w:pPr>
            <w:r>
              <w:t>81</w:t>
            </w:r>
          </w:p>
        </w:tc>
        <w:tc>
          <w:tcPr>
            <w:tcW w:w="840" w:type="dxa"/>
            <w:tcBorders>
              <w:top w:val="nil"/>
              <w:left w:val="nil"/>
              <w:bottom w:val="nil"/>
              <w:right w:val="nil"/>
            </w:tcBorders>
          </w:tcPr>
          <w:p w:rsidR="00000000" w:rsidRDefault="002E6BF0">
            <w:pPr>
              <w:pStyle w:val="aa"/>
              <w:jc w:val="center"/>
            </w:pPr>
            <w:r>
              <w:t>85</w:t>
            </w:r>
          </w:p>
        </w:tc>
        <w:tc>
          <w:tcPr>
            <w:tcW w:w="980" w:type="dxa"/>
            <w:tcBorders>
              <w:top w:val="nil"/>
              <w:left w:val="nil"/>
              <w:bottom w:val="nil"/>
              <w:right w:val="nil"/>
            </w:tcBorders>
          </w:tcPr>
          <w:p w:rsidR="00000000" w:rsidRDefault="002E6BF0">
            <w:pPr>
              <w:pStyle w:val="aa"/>
              <w:jc w:val="center"/>
            </w:pPr>
            <w:r>
              <w:t>90</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14</w:t>
            </w:r>
          </w:p>
        </w:tc>
        <w:tc>
          <w:tcPr>
            <w:tcW w:w="840" w:type="dxa"/>
            <w:tcBorders>
              <w:top w:val="nil"/>
              <w:left w:val="nil"/>
              <w:bottom w:val="nil"/>
              <w:right w:val="nil"/>
            </w:tcBorders>
          </w:tcPr>
          <w:p w:rsidR="00000000" w:rsidRDefault="002E6BF0">
            <w:pPr>
              <w:pStyle w:val="aa"/>
              <w:jc w:val="center"/>
            </w:pPr>
            <w:r>
              <w:t>49</w:t>
            </w:r>
          </w:p>
        </w:tc>
        <w:tc>
          <w:tcPr>
            <w:tcW w:w="840" w:type="dxa"/>
            <w:tcBorders>
              <w:top w:val="nil"/>
              <w:left w:val="nil"/>
              <w:bottom w:val="nil"/>
              <w:right w:val="nil"/>
            </w:tcBorders>
          </w:tcPr>
          <w:p w:rsidR="00000000" w:rsidRDefault="002E6BF0">
            <w:pPr>
              <w:pStyle w:val="aa"/>
              <w:jc w:val="center"/>
            </w:pPr>
            <w:r>
              <w:t>58</w:t>
            </w:r>
          </w:p>
        </w:tc>
        <w:tc>
          <w:tcPr>
            <w:tcW w:w="980" w:type="dxa"/>
            <w:tcBorders>
              <w:top w:val="nil"/>
              <w:left w:val="nil"/>
              <w:bottom w:val="nil"/>
              <w:right w:val="nil"/>
            </w:tcBorders>
          </w:tcPr>
          <w:p w:rsidR="00000000" w:rsidRDefault="002E6BF0">
            <w:pPr>
              <w:pStyle w:val="aa"/>
              <w:jc w:val="center"/>
            </w:pPr>
            <w:r>
              <w:t>63</w:t>
            </w:r>
          </w:p>
        </w:tc>
        <w:tc>
          <w:tcPr>
            <w:tcW w:w="980" w:type="dxa"/>
            <w:tcBorders>
              <w:top w:val="nil"/>
              <w:left w:val="nil"/>
              <w:bottom w:val="nil"/>
              <w:right w:val="nil"/>
            </w:tcBorders>
          </w:tcPr>
          <w:p w:rsidR="00000000" w:rsidRDefault="002E6BF0">
            <w:pPr>
              <w:pStyle w:val="aa"/>
              <w:jc w:val="center"/>
            </w:pPr>
            <w:r>
              <w:t>69</w:t>
            </w:r>
          </w:p>
        </w:tc>
        <w:tc>
          <w:tcPr>
            <w:tcW w:w="840" w:type="dxa"/>
            <w:tcBorders>
              <w:top w:val="nil"/>
              <w:left w:val="nil"/>
              <w:bottom w:val="nil"/>
              <w:right w:val="nil"/>
            </w:tcBorders>
          </w:tcPr>
          <w:p w:rsidR="00000000" w:rsidRDefault="002E6BF0">
            <w:pPr>
              <w:pStyle w:val="aa"/>
              <w:jc w:val="center"/>
            </w:pPr>
            <w:r>
              <w:t>71</w:t>
            </w:r>
          </w:p>
        </w:tc>
        <w:tc>
          <w:tcPr>
            <w:tcW w:w="840" w:type="dxa"/>
            <w:tcBorders>
              <w:top w:val="nil"/>
              <w:left w:val="nil"/>
              <w:bottom w:val="nil"/>
              <w:right w:val="nil"/>
            </w:tcBorders>
          </w:tcPr>
          <w:p w:rsidR="00000000" w:rsidRDefault="002E6BF0">
            <w:pPr>
              <w:pStyle w:val="aa"/>
              <w:jc w:val="center"/>
            </w:pPr>
            <w:r>
              <w:t>75</w:t>
            </w:r>
          </w:p>
        </w:tc>
        <w:tc>
          <w:tcPr>
            <w:tcW w:w="840" w:type="dxa"/>
            <w:tcBorders>
              <w:top w:val="nil"/>
              <w:left w:val="nil"/>
              <w:bottom w:val="nil"/>
              <w:right w:val="nil"/>
            </w:tcBorders>
          </w:tcPr>
          <w:p w:rsidR="00000000" w:rsidRDefault="002E6BF0">
            <w:pPr>
              <w:pStyle w:val="aa"/>
              <w:jc w:val="center"/>
            </w:pPr>
            <w:r>
              <w:t>78</w:t>
            </w:r>
          </w:p>
        </w:tc>
        <w:tc>
          <w:tcPr>
            <w:tcW w:w="840" w:type="dxa"/>
            <w:tcBorders>
              <w:top w:val="nil"/>
              <w:left w:val="nil"/>
              <w:bottom w:val="nil"/>
              <w:right w:val="nil"/>
            </w:tcBorders>
          </w:tcPr>
          <w:p w:rsidR="00000000" w:rsidRDefault="002E6BF0">
            <w:pPr>
              <w:pStyle w:val="aa"/>
              <w:jc w:val="center"/>
            </w:pPr>
            <w:r>
              <w:t>82</w:t>
            </w:r>
          </w:p>
        </w:tc>
        <w:tc>
          <w:tcPr>
            <w:tcW w:w="840" w:type="dxa"/>
            <w:tcBorders>
              <w:top w:val="nil"/>
              <w:left w:val="nil"/>
              <w:bottom w:val="nil"/>
              <w:right w:val="nil"/>
            </w:tcBorders>
          </w:tcPr>
          <w:p w:rsidR="00000000" w:rsidRDefault="002E6BF0">
            <w:pPr>
              <w:pStyle w:val="aa"/>
              <w:jc w:val="center"/>
            </w:pPr>
            <w:r>
              <w:t>87</w:t>
            </w:r>
          </w:p>
        </w:tc>
        <w:tc>
          <w:tcPr>
            <w:tcW w:w="980" w:type="dxa"/>
            <w:tcBorders>
              <w:top w:val="nil"/>
              <w:left w:val="nil"/>
              <w:bottom w:val="nil"/>
              <w:right w:val="nil"/>
            </w:tcBorders>
          </w:tcPr>
          <w:p w:rsidR="00000000" w:rsidRDefault="002E6BF0">
            <w:pPr>
              <w:pStyle w:val="aa"/>
              <w:jc w:val="center"/>
            </w:pPr>
            <w:r>
              <w:t>91</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15</w:t>
            </w:r>
          </w:p>
        </w:tc>
        <w:tc>
          <w:tcPr>
            <w:tcW w:w="840" w:type="dxa"/>
            <w:tcBorders>
              <w:top w:val="nil"/>
              <w:left w:val="nil"/>
              <w:bottom w:val="nil"/>
              <w:right w:val="nil"/>
            </w:tcBorders>
          </w:tcPr>
          <w:p w:rsidR="00000000" w:rsidRDefault="002E6BF0">
            <w:pPr>
              <w:pStyle w:val="aa"/>
              <w:jc w:val="center"/>
            </w:pPr>
            <w:r>
              <w:t>51</w:t>
            </w:r>
          </w:p>
        </w:tc>
        <w:tc>
          <w:tcPr>
            <w:tcW w:w="840" w:type="dxa"/>
            <w:tcBorders>
              <w:top w:val="nil"/>
              <w:left w:val="nil"/>
              <w:bottom w:val="nil"/>
              <w:right w:val="nil"/>
            </w:tcBorders>
          </w:tcPr>
          <w:p w:rsidR="00000000" w:rsidRDefault="002E6BF0">
            <w:pPr>
              <w:pStyle w:val="aa"/>
              <w:jc w:val="center"/>
            </w:pPr>
            <w:r>
              <w:t>60</w:t>
            </w:r>
          </w:p>
        </w:tc>
        <w:tc>
          <w:tcPr>
            <w:tcW w:w="980" w:type="dxa"/>
            <w:tcBorders>
              <w:top w:val="nil"/>
              <w:left w:val="nil"/>
              <w:bottom w:val="nil"/>
              <w:right w:val="nil"/>
            </w:tcBorders>
          </w:tcPr>
          <w:p w:rsidR="00000000" w:rsidRDefault="002E6BF0">
            <w:pPr>
              <w:pStyle w:val="aa"/>
              <w:jc w:val="center"/>
            </w:pPr>
            <w:r>
              <w:t>64</w:t>
            </w:r>
          </w:p>
        </w:tc>
        <w:tc>
          <w:tcPr>
            <w:tcW w:w="980" w:type="dxa"/>
            <w:tcBorders>
              <w:top w:val="nil"/>
              <w:left w:val="nil"/>
              <w:bottom w:val="nil"/>
              <w:right w:val="nil"/>
            </w:tcBorders>
          </w:tcPr>
          <w:p w:rsidR="00000000" w:rsidRDefault="002E6BF0">
            <w:pPr>
              <w:pStyle w:val="aa"/>
              <w:jc w:val="center"/>
            </w:pPr>
            <w:r>
              <w:t>71</w:t>
            </w:r>
          </w:p>
        </w:tc>
        <w:tc>
          <w:tcPr>
            <w:tcW w:w="840" w:type="dxa"/>
            <w:tcBorders>
              <w:top w:val="nil"/>
              <w:left w:val="nil"/>
              <w:bottom w:val="nil"/>
              <w:right w:val="nil"/>
            </w:tcBorders>
          </w:tcPr>
          <w:p w:rsidR="00000000" w:rsidRDefault="002E6BF0">
            <w:pPr>
              <w:pStyle w:val="aa"/>
              <w:jc w:val="center"/>
            </w:pPr>
            <w:r>
              <w:t>72</w:t>
            </w:r>
          </w:p>
        </w:tc>
        <w:tc>
          <w:tcPr>
            <w:tcW w:w="840" w:type="dxa"/>
            <w:tcBorders>
              <w:top w:val="nil"/>
              <w:left w:val="nil"/>
              <w:bottom w:val="nil"/>
              <w:right w:val="nil"/>
            </w:tcBorders>
          </w:tcPr>
          <w:p w:rsidR="00000000" w:rsidRDefault="002E6BF0">
            <w:pPr>
              <w:pStyle w:val="aa"/>
              <w:jc w:val="center"/>
            </w:pPr>
            <w:r>
              <w:t>76</w:t>
            </w:r>
          </w:p>
        </w:tc>
        <w:tc>
          <w:tcPr>
            <w:tcW w:w="840" w:type="dxa"/>
            <w:tcBorders>
              <w:top w:val="nil"/>
              <w:left w:val="nil"/>
              <w:bottom w:val="nil"/>
              <w:right w:val="nil"/>
            </w:tcBorders>
          </w:tcPr>
          <w:p w:rsidR="00000000" w:rsidRDefault="002E6BF0">
            <w:pPr>
              <w:pStyle w:val="aa"/>
              <w:jc w:val="center"/>
            </w:pPr>
            <w:r>
              <w:t>79</w:t>
            </w:r>
          </w:p>
        </w:tc>
        <w:tc>
          <w:tcPr>
            <w:tcW w:w="840" w:type="dxa"/>
            <w:tcBorders>
              <w:top w:val="nil"/>
              <w:left w:val="nil"/>
              <w:bottom w:val="nil"/>
              <w:right w:val="nil"/>
            </w:tcBorders>
          </w:tcPr>
          <w:p w:rsidR="00000000" w:rsidRDefault="002E6BF0">
            <w:pPr>
              <w:pStyle w:val="aa"/>
              <w:jc w:val="center"/>
            </w:pPr>
            <w:r>
              <w:t>84</w:t>
            </w:r>
          </w:p>
        </w:tc>
        <w:tc>
          <w:tcPr>
            <w:tcW w:w="840" w:type="dxa"/>
            <w:tcBorders>
              <w:top w:val="nil"/>
              <w:left w:val="nil"/>
              <w:bottom w:val="nil"/>
              <w:right w:val="nil"/>
            </w:tcBorders>
          </w:tcPr>
          <w:p w:rsidR="00000000" w:rsidRDefault="002E6BF0">
            <w:pPr>
              <w:pStyle w:val="aa"/>
              <w:jc w:val="center"/>
            </w:pPr>
            <w:r>
              <w:t>88</w:t>
            </w:r>
          </w:p>
        </w:tc>
        <w:tc>
          <w:tcPr>
            <w:tcW w:w="980" w:type="dxa"/>
            <w:tcBorders>
              <w:top w:val="nil"/>
              <w:left w:val="nil"/>
              <w:bottom w:val="nil"/>
              <w:right w:val="nil"/>
            </w:tcBorders>
          </w:tcPr>
          <w:p w:rsidR="00000000" w:rsidRDefault="002E6BF0">
            <w:pPr>
              <w:pStyle w:val="aa"/>
              <w:jc w:val="center"/>
            </w:pPr>
            <w:r>
              <w:t>93</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16 и более</w:t>
            </w:r>
          </w:p>
        </w:tc>
        <w:tc>
          <w:tcPr>
            <w:tcW w:w="840" w:type="dxa"/>
            <w:tcBorders>
              <w:top w:val="nil"/>
              <w:left w:val="nil"/>
              <w:bottom w:val="nil"/>
              <w:right w:val="nil"/>
            </w:tcBorders>
          </w:tcPr>
          <w:p w:rsidR="00000000" w:rsidRDefault="002E6BF0">
            <w:pPr>
              <w:pStyle w:val="aa"/>
              <w:jc w:val="center"/>
            </w:pPr>
            <w:r>
              <w:t>53</w:t>
            </w:r>
          </w:p>
        </w:tc>
        <w:tc>
          <w:tcPr>
            <w:tcW w:w="840" w:type="dxa"/>
            <w:tcBorders>
              <w:top w:val="nil"/>
              <w:left w:val="nil"/>
              <w:bottom w:val="nil"/>
              <w:right w:val="nil"/>
            </w:tcBorders>
          </w:tcPr>
          <w:p w:rsidR="00000000" w:rsidRDefault="002E6BF0">
            <w:pPr>
              <w:pStyle w:val="aa"/>
              <w:jc w:val="center"/>
            </w:pPr>
            <w:r>
              <w:t>62</w:t>
            </w:r>
          </w:p>
        </w:tc>
        <w:tc>
          <w:tcPr>
            <w:tcW w:w="980" w:type="dxa"/>
            <w:tcBorders>
              <w:top w:val="nil"/>
              <w:left w:val="nil"/>
              <w:bottom w:val="nil"/>
              <w:right w:val="nil"/>
            </w:tcBorders>
          </w:tcPr>
          <w:p w:rsidR="00000000" w:rsidRDefault="002E6BF0">
            <w:pPr>
              <w:pStyle w:val="aa"/>
              <w:jc w:val="center"/>
            </w:pPr>
            <w:r>
              <w:t>66</w:t>
            </w:r>
          </w:p>
        </w:tc>
        <w:tc>
          <w:tcPr>
            <w:tcW w:w="980" w:type="dxa"/>
            <w:tcBorders>
              <w:top w:val="nil"/>
              <w:left w:val="nil"/>
              <w:bottom w:val="nil"/>
              <w:right w:val="nil"/>
            </w:tcBorders>
          </w:tcPr>
          <w:p w:rsidR="00000000" w:rsidRDefault="002E6BF0">
            <w:pPr>
              <w:pStyle w:val="aa"/>
              <w:jc w:val="center"/>
            </w:pPr>
            <w:r>
              <w:t>73</w:t>
            </w:r>
          </w:p>
        </w:tc>
        <w:tc>
          <w:tcPr>
            <w:tcW w:w="840" w:type="dxa"/>
            <w:tcBorders>
              <w:top w:val="nil"/>
              <w:left w:val="nil"/>
              <w:bottom w:val="nil"/>
              <w:right w:val="nil"/>
            </w:tcBorders>
          </w:tcPr>
          <w:p w:rsidR="00000000" w:rsidRDefault="002E6BF0">
            <w:pPr>
              <w:pStyle w:val="aa"/>
              <w:jc w:val="center"/>
            </w:pPr>
            <w:r>
              <w:t>74</w:t>
            </w:r>
          </w:p>
        </w:tc>
        <w:tc>
          <w:tcPr>
            <w:tcW w:w="840" w:type="dxa"/>
            <w:tcBorders>
              <w:top w:val="nil"/>
              <w:left w:val="nil"/>
              <w:bottom w:val="nil"/>
              <w:right w:val="nil"/>
            </w:tcBorders>
          </w:tcPr>
          <w:p w:rsidR="00000000" w:rsidRDefault="002E6BF0">
            <w:pPr>
              <w:pStyle w:val="aa"/>
              <w:jc w:val="center"/>
            </w:pPr>
            <w:r>
              <w:t>78</w:t>
            </w:r>
          </w:p>
        </w:tc>
        <w:tc>
          <w:tcPr>
            <w:tcW w:w="840" w:type="dxa"/>
            <w:tcBorders>
              <w:top w:val="nil"/>
              <w:left w:val="nil"/>
              <w:bottom w:val="nil"/>
              <w:right w:val="nil"/>
            </w:tcBorders>
          </w:tcPr>
          <w:p w:rsidR="00000000" w:rsidRDefault="002E6BF0">
            <w:pPr>
              <w:pStyle w:val="aa"/>
              <w:jc w:val="center"/>
            </w:pPr>
            <w:r>
              <w:t>82</w:t>
            </w:r>
          </w:p>
        </w:tc>
        <w:tc>
          <w:tcPr>
            <w:tcW w:w="840" w:type="dxa"/>
            <w:tcBorders>
              <w:top w:val="nil"/>
              <w:left w:val="nil"/>
              <w:bottom w:val="nil"/>
              <w:right w:val="nil"/>
            </w:tcBorders>
          </w:tcPr>
          <w:p w:rsidR="00000000" w:rsidRDefault="002E6BF0">
            <w:pPr>
              <w:pStyle w:val="aa"/>
              <w:jc w:val="center"/>
            </w:pPr>
            <w:r>
              <w:t>86</w:t>
            </w:r>
          </w:p>
        </w:tc>
        <w:tc>
          <w:tcPr>
            <w:tcW w:w="840" w:type="dxa"/>
            <w:tcBorders>
              <w:top w:val="nil"/>
              <w:left w:val="nil"/>
              <w:bottom w:val="nil"/>
              <w:right w:val="nil"/>
            </w:tcBorders>
          </w:tcPr>
          <w:p w:rsidR="00000000" w:rsidRDefault="002E6BF0">
            <w:pPr>
              <w:pStyle w:val="aa"/>
              <w:jc w:val="center"/>
            </w:pPr>
            <w:r>
              <w:t>91</w:t>
            </w:r>
          </w:p>
        </w:tc>
        <w:tc>
          <w:tcPr>
            <w:tcW w:w="980" w:type="dxa"/>
            <w:tcBorders>
              <w:top w:val="nil"/>
              <w:left w:val="nil"/>
              <w:bottom w:val="nil"/>
              <w:right w:val="nil"/>
            </w:tcBorders>
          </w:tcPr>
          <w:p w:rsidR="00000000" w:rsidRDefault="002E6BF0">
            <w:pPr>
              <w:pStyle w:val="aa"/>
              <w:jc w:val="center"/>
            </w:pPr>
            <w:r>
              <w:t>95</w:t>
            </w:r>
          </w:p>
        </w:tc>
      </w:tr>
      <w:tr w:rsidR="00000000">
        <w:tblPrEx>
          <w:tblCellMar>
            <w:top w:w="0" w:type="dxa"/>
            <w:bottom w:w="0" w:type="dxa"/>
          </w:tblCellMar>
        </w:tblPrEx>
        <w:tc>
          <w:tcPr>
            <w:tcW w:w="10220" w:type="dxa"/>
            <w:gridSpan w:val="11"/>
            <w:tcBorders>
              <w:top w:val="nil"/>
              <w:left w:val="nil"/>
              <w:bottom w:val="nil"/>
              <w:right w:val="nil"/>
            </w:tcBorders>
          </w:tcPr>
          <w:p w:rsidR="00000000" w:rsidRDefault="002E6BF0">
            <w:pPr>
              <w:pStyle w:val="1"/>
            </w:pPr>
            <w:r>
              <w:t>II. Многоквартирные дома или жилые дома после 1999 года постройки</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jc w:val="center"/>
            </w:pPr>
            <w:r>
              <w:t>34</w:t>
            </w:r>
          </w:p>
        </w:tc>
        <w:tc>
          <w:tcPr>
            <w:tcW w:w="840" w:type="dxa"/>
            <w:tcBorders>
              <w:top w:val="nil"/>
              <w:left w:val="nil"/>
              <w:bottom w:val="nil"/>
              <w:right w:val="nil"/>
            </w:tcBorders>
          </w:tcPr>
          <w:p w:rsidR="00000000" w:rsidRDefault="002E6BF0">
            <w:pPr>
              <w:pStyle w:val="aa"/>
              <w:jc w:val="center"/>
            </w:pPr>
            <w:r>
              <w:t>40</w:t>
            </w:r>
          </w:p>
        </w:tc>
        <w:tc>
          <w:tcPr>
            <w:tcW w:w="980" w:type="dxa"/>
            <w:tcBorders>
              <w:top w:val="nil"/>
              <w:left w:val="nil"/>
              <w:bottom w:val="nil"/>
              <w:right w:val="nil"/>
            </w:tcBorders>
          </w:tcPr>
          <w:p w:rsidR="00000000" w:rsidRDefault="002E6BF0">
            <w:pPr>
              <w:pStyle w:val="aa"/>
              <w:jc w:val="center"/>
            </w:pPr>
            <w:r>
              <w:t>45</w:t>
            </w:r>
          </w:p>
        </w:tc>
        <w:tc>
          <w:tcPr>
            <w:tcW w:w="980" w:type="dxa"/>
            <w:tcBorders>
              <w:top w:val="nil"/>
              <w:left w:val="nil"/>
              <w:bottom w:val="nil"/>
              <w:right w:val="nil"/>
            </w:tcBorders>
          </w:tcPr>
          <w:p w:rsidR="00000000" w:rsidRDefault="002E6BF0">
            <w:pPr>
              <w:pStyle w:val="aa"/>
              <w:jc w:val="center"/>
            </w:pPr>
            <w:r>
              <w:t>51</w:t>
            </w:r>
          </w:p>
        </w:tc>
        <w:tc>
          <w:tcPr>
            <w:tcW w:w="840" w:type="dxa"/>
            <w:tcBorders>
              <w:top w:val="nil"/>
              <w:left w:val="nil"/>
              <w:bottom w:val="nil"/>
              <w:right w:val="nil"/>
            </w:tcBorders>
          </w:tcPr>
          <w:p w:rsidR="00000000" w:rsidRDefault="002E6BF0">
            <w:pPr>
              <w:pStyle w:val="aa"/>
              <w:jc w:val="center"/>
            </w:pPr>
            <w:r>
              <w:t>57</w:t>
            </w:r>
          </w:p>
        </w:tc>
        <w:tc>
          <w:tcPr>
            <w:tcW w:w="840" w:type="dxa"/>
            <w:tcBorders>
              <w:top w:val="nil"/>
              <w:left w:val="nil"/>
              <w:bottom w:val="nil"/>
              <w:right w:val="nil"/>
            </w:tcBorders>
          </w:tcPr>
          <w:p w:rsidR="00000000" w:rsidRDefault="002E6BF0">
            <w:pPr>
              <w:pStyle w:val="aa"/>
              <w:jc w:val="center"/>
            </w:pPr>
            <w:r>
              <w:t>63</w:t>
            </w:r>
          </w:p>
        </w:tc>
        <w:tc>
          <w:tcPr>
            <w:tcW w:w="840" w:type="dxa"/>
            <w:tcBorders>
              <w:top w:val="nil"/>
              <w:left w:val="nil"/>
              <w:bottom w:val="nil"/>
              <w:right w:val="nil"/>
            </w:tcBorders>
          </w:tcPr>
          <w:p w:rsidR="00000000" w:rsidRDefault="002E6BF0">
            <w:pPr>
              <w:pStyle w:val="aa"/>
              <w:jc w:val="center"/>
            </w:pPr>
            <w:r>
              <w:t>68</w:t>
            </w:r>
          </w:p>
        </w:tc>
        <w:tc>
          <w:tcPr>
            <w:tcW w:w="840" w:type="dxa"/>
            <w:tcBorders>
              <w:top w:val="nil"/>
              <w:left w:val="nil"/>
              <w:bottom w:val="nil"/>
              <w:right w:val="nil"/>
            </w:tcBorders>
          </w:tcPr>
          <w:p w:rsidR="00000000" w:rsidRDefault="002E6BF0">
            <w:pPr>
              <w:pStyle w:val="aa"/>
              <w:jc w:val="center"/>
            </w:pPr>
            <w:r>
              <w:t>74</w:t>
            </w:r>
          </w:p>
        </w:tc>
        <w:tc>
          <w:tcPr>
            <w:tcW w:w="840" w:type="dxa"/>
            <w:tcBorders>
              <w:top w:val="nil"/>
              <w:left w:val="nil"/>
              <w:bottom w:val="nil"/>
              <w:right w:val="nil"/>
            </w:tcBorders>
          </w:tcPr>
          <w:p w:rsidR="00000000" w:rsidRDefault="002E6BF0">
            <w:pPr>
              <w:pStyle w:val="aa"/>
              <w:jc w:val="center"/>
            </w:pPr>
            <w:r>
              <w:t>81</w:t>
            </w:r>
          </w:p>
        </w:tc>
        <w:tc>
          <w:tcPr>
            <w:tcW w:w="980" w:type="dxa"/>
            <w:tcBorders>
              <w:top w:val="nil"/>
              <w:left w:val="nil"/>
              <w:bottom w:val="nil"/>
              <w:right w:val="nil"/>
            </w:tcBorders>
          </w:tcPr>
          <w:p w:rsidR="00000000" w:rsidRDefault="002E6BF0">
            <w:pPr>
              <w:pStyle w:val="aa"/>
              <w:jc w:val="center"/>
            </w:pPr>
            <w:r>
              <w:t>86</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jc w:val="center"/>
            </w:pPr>
            <w:r>
              <w:t>29</w:t>
            </w:r>
          </w:p>
        </w:tc>
        <w:tc>
          <w:tcPr>
            <w:tcW w:w="840" w:type="dxa"/>
            <w:tcBorders>
              <w:top w:val="nil"/>
              <w:left w:val="nil"/>
              <w:bottom w:val="nil"/>
              <w:right w:val="nil"/>
            </w:tcBorders>
          </w:tcPr>
          <w:p w:rsidR="00000000" w:rsidRDefault="002E6BF0">
            <w:pPr>
              <w:pStyle w:val="aa"/>
              <w:jc w:val="center"/>
            </w:pPr>
            <w:r>
              <w:t>33</w:t>
            </w:r>
          </w:p>
        </w:tc>
        <w:tc>
          <w:tcPr>
            <w:tcW w:w="980" w:type="dxa"/>
            <w:tcBorders>
              <w:top w:val="nil"/>
              <w:left w:val="nil"/>
              <w:bottom w:val="nil"/>
              <w:right w:val="nil"/>
            </w:tcBorders>
          </w:tcPr>
          <w:p w:rsidR="00000000" w:rsidRDefault="002E6BF0">
            <w:pPr>
              <w:pStyle w:val="aa"/>
              <w:jc w:val="center"/>
            </w:pPr>
            <w:r>
              <w:t>38</w:t>
            </w:r>
          </w:p>
        </w:tc>
        <w:tc>
          <w:tcPr>
            <w:tcW w:w="980" w:type="dxa"/>
            <w:tcBorders>
              <w:top w:val="nil"/>
              <w:left w:val="nil"/>
              <w:bottom w:val="nil"/>
              <w:right w:val="nil"/>
            </w:tcBorders>
          </w:tcPr>
          <w:p w:rsidR="00000000" w:rsidRDefault="002E6BF0">
            <w:pPr>
              <w:pStyle w:val="aa"/>
              <w:jc w:val="center"/>
            </w:pPr>
            <w:r>
              <w:t>43</w:t>
            </w:r>
          </w:p>
        </w:tc>
        <w:tc>
          <w:tcPr>
            <w:tcW w:w="840" w:type="dxa"/>
            <w:tcBorders>
              <w:top w:val="nil"/>
              <w:left w:val="nil"/>
              <w:bottom w:val="nil"/>
              <w:right w:val="nil"/>
            </w:tcBorders>
          </w:tcPr>
          <w:p w:rsidR="00000000" w:rsidRDefault="002E6BF0">
            <w:pPr>
              <w:pStyle w:val="aa"/>
              <w:jc w:val="center"/>
            </w:pPr>
            <w:r>
              <w:t>48</w:t>
            </w:r>
          </w:p>
        </w:tc>
        <w:tc>
          <w:tcPr>
            <w:tcW w:w="840" w:type="dxa"/>
            <w:tcBorders>
              <w:top w:val="nil"/>
              <w:left w:val="nil"/>
              <w:bottom w:val="nil"/>
              <w:right w:val="nil"/>
            </w:tcBorders>
          </w:tcPr>
          <w:p w:rsidR="00000000" w:rsidRDefault="002E6BF0">
            <w:pPr>
              <w:pStyle w:val="aa"/>
              <w:jc w:val="center"/>
            </w:pPr>
            <w:r>
              <w:t>53</w:t>
            </w:r>
          </w:p>
        </w:tc>
        <w:tc>
          <w:tcPr>
            <w:tcW w:w="840" w:type="dxa"/>
            <w:tcBorders>
              <w:top w:val="nil"/>
              <w:left w:val="nil"/>
              <w:bottom w:val="nil"/>
              <w:right w:val="nil"/>
            </w:tcBorders>
          </w:tcPr>
          <w:p w:rsidR="00000000" w:rsidRDefault="002E6BF0">
            <w:pPr>
              <w:pStyle w:val="aa"/>
              <w:jc w:val="center"/>
            </w:pPr>
            <w:r>
              <w:t>58</w:t>
            </w:r>
          </w:p>
        </w:tc>
        <w:tc>
          <w:tcPr>
            <w:tcW w:w="840" w:type="dxa"/>
            <w:tcBorders>
              <w:top w:val="nil"/>
              <w:left w:val="nil"/>
              <w:bottom w:val="nil"/>
              <w:right w:val="nil"/>
            </w:tcBorders>
          </w:tcPr>
          <w:p w:rsidR="00000000" w:rsidRDefault="002E6BF0">
            <w:pPr>
              <w:pStyle w:val="aa"/>
              <w:jc w:val="center"/>
            </w:pPr>
            <w:r>
              <w:t>63</w:t>
            </w:r>
          </w:p>
        </w:tc>
        <w:tc>
          <w:tcPr>
            <w:tcW w:w="840" w:type="dxa"/>
            <w:tcBorders>
              <w:top w:val="nil"/>
              <w:left w:val="nil"/>
              <w:bottom w:val="nil"/>
              <w:right w:val="nil"/>
            </w:tcBorders>
          </w:tcPr>
          <w:p w:rsidR="00000000" w:rsidRDefault="002E6BF0">
            <w:pPr>
              <w:pStyle w:val="aa"/>
              <w:jc w:val="center"/>
            </w:pPr>
            <w:r>
              <w:t>68</w:t>
            </w:r>
          </w:p>
        </w:tc>
        <w:tc>
          <w:tcPr>
            <w:tcW w:w="980" w:type="dxa"/>
            <w:tcBorders>
              <w:top w:val="nil"/>
              <w:left w:val="nil"/>
              <w:bottom w:val="nil"/>
              <w:right w:val="nil"/>
            </w:tcBorders>
          </w:tcPr>
          <w:p w:rsidR="00000000" w:rsidRDefault="002E6BF0">
            <w:pPr>
              <w:pStyle w:val="aa"/>
              <w:jc w:val="center"/>
            </w:pPr>
            <w:r>
              <w:t>73</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3</w:t>
            </w:r>
          </w:p>
        </w:tc>
        <w:tc>
          <w:tcPr>
            <w:tcW w:w="840" w:type="dxa"/>
            <w:tcBorders>
              <w:top w:val="nil"/>
              <w:left w:val="nil"/>
              <w:bottom w:val="nil"/>
              <w:right w:val="nil"/>
            </w:tcBorders>
          </w:tcPr>
          <w:p w:rsidR="00000000" w:rsidRDefault="002E6BF0">
            <w:pPr>
              <w:pStyle w:val="aa"/>
              <w:jc w:val="center"/>
            </w:pPr>
            <w:r>
              <w:t>28</w:t>
            </w:r>
          </w:p>
        </w:tc>
        <w:tc>
          <w:tcPr>
            <w:tcW w:w="840" w:type="dxa"/>
            <w:tcBorders>
              <w:top w:val="nil"/>
              <w:left w:val="nil"/>
              <w:bottom w:val="nil"/>
              <w:right w:val="nil"/>
            </w:tcBorders>
          </w:tcPr>
          <w:p w:rsidR="00000000" w:rsidRDefault="002E6BF0">
            <w:pPr>
              <w:pStyle w:val="aa"/>
              <w:jc w:val="center"/>
            </w:pPr>
            <w:r>
              <w:t>33</w:t>
            </w:r>
          </w:p>
        </w:tc>
        <w:tc>
          <w:tcPr>
            <w:tcW w:w="980" w:type="dxa"/>
            <w:tcBorders>
              <w:top w:val="nil"/>
              <w:left w:val="nil"/>
              <w:bottom w:val="nil"/>
              <w:right w:val="nil"/>
            </w:tcBorders>
          </w:tcPr>
          <w:p w:rsidR="00000000" w:rsidRDefault="002E6BF0">
            <w:pPr>
              <w:pStyle w:val="aa"/>
              <w:jc w:val="center"/>
            </w:pPr>
            <w:r>
              <w:t>37</w:t>
            </w:r>
          </w:p>
        </w:tc>
        <w:tc>
          <w:tcPr>
            <w:tcW w:w="980" w:type="dxa"/>
            <w:tcBorders>
              <w:top w:val="nil"/>
              <w:left w:val="nil"/>
              <w:bottom w:val="nil"/>
              <w:right w:val="nil"/>
            </w:tcBorders>
          </w:tcPr>
          <w:p w:rsidR="00000000" w:rsidRDefault="002E6BF0">
            <w:pPr>
              <w:pStyle w:val="aa"/>
              <w:jc w:val="center"/>
            </w:pPr>
            <w:r>
              <w:t>43</w:t>
            </w:r>
          </w:p>
        </w:tc>
        <w:tc>
          <w:tcPr>
            <w:tcW w:w="840" w:type="dxa"/>
            <w:tcBorders>
              <w:top w:val="nil"/>
              <w:left w:val="nil"/>
              <w:bottom w:val="nil"/>
              <w:right w:val="nil"/>
            </w:tcBorders>
          </w:tcPr>
          <w:p w:rsidR="00000000" w:rsidRDefault="002E6BF0">
            <w:pPr>
              <w:pStyle w:val="aa"/>
              <w:jc w:val="center"/>
            </w:pPr>
            <w:r>
              <w:t>48</w:t>
            </w:r>
          </w:p>
        </w:tc>
        <w:tc>
          <w:tcPr>
            <w:tcW w:w="840" w:type="dxa"/>
            <w:tcBorders>
              <w:top w:val="nil"/>
              <w:left w:val="nil"/>
              <w:bottom w:val="nil"/>
              <w:right w:val="nil"/>
            </w:tcBorders>
          </w:tcPr>
          <w:p w:rsidR="00000000" w:rsidRDefault="002E6BF0">
            <w:pPr>
              <w:pStyle w:val="aa"/>
              <w:jc w:val="center"/>
            </w:pPr>
            <w:r>
              <w:t>52</w:t>
            </w:r>
          </w:p>
        </w:tc>
        <w:tc>
          <w:tcPr>
            <w:tcW w:w="840" w:type="dxa"/>
            <w:tcBorders>
              <w:top w:val="nil"/>
              <w:left w:val="nil"/>
              <w:bottom w:val="nil"/>
              <w:right w:val="nil"/>
            </w:tcBorders>
          </w:tcPr>
          <w:p w:rsidR="00000000" w:rsidRDefault="002E6BF0">
            <w:pPr>
              <w:pStyle w:val="aa"/>
              <w:jc w:val="center"/>
            </w:pPr>
            <w:r>
              <w:t>57</w:t>
            </w:r>
          </w:p>
        </w:tc>
        <w:tc>
          <w:tcPr>
            <w:tcW w:w="840" w:type="dxa"/>
            <w:tcBorders>
              <w:top w:val="nil"/>
              <w:left w:val="nil"/>
              <w:bottom w:val="nil"/>
              <w:right w:val="nil"/>
            </w:tcBorders>
          </w:tcPr>
          <w:p w:rsidR="00000000" w:rsidRDefault="002E6BF0">
            <w:pPr>
              <w:pStyle w:val="aa"/>
              <w:jc w:val="center"/>
            </w:pPr>
            <w:r>
              <w:t>62</w:t>
            </w:r>
          </w:p>
        </w:tc>
        <w:tc>
          <w:tcPr>
            <w:tcW w:w="840" w:type="dxa"/>
            <w:tcBorders>
              <w:top w:val="nil"/>
              <w:left w:val="nil"/>
              <w:bottom w:val="nil"/>
              <w:right w:val="nil"/>
            </w:tcBorders>
          </w:tcPr>
          <w:p w:rsidR="00000000" w:rsidRDefault="002E6BF0">
            <w:pPr>
              <w:pStyle w:val="aa"/>
              <w:jc w:val="center"/>
            </w:pPr>
            <w:r>
              <w:t>67</w:t>
            </w:r>
          </w:p>
        </w:tc>
        <w:tc>
          <w:tcPr>
            <w:tcW w:w="980" w:type="dxa"/>
            <w:tcBorders>
              <w:top w:val="nil"/>
              <w:left w:val="nil"/>
              <w:bottom w:val="nil"/>
              <w:right w:val="nil"/>
            </w:tcBorders>
          </w:tcPr>
          <w:p w:rsidR="00000000" w:rsidRDefault="002E6BF0">
            <w:pPr>
              <w:pStyle w:val="aa"/>
              <w:jc w:val="center"/>
            </w:pPr>
            <w:r>
              <w:t>72</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4 - 5</w:t>
            </w:r>
          </w:p>
        </w:tc>
        <w:tc>
          <w:tcPr>
            <w:tcW w:w="840" w:type="dxa"/>
            <w:tcBorders>
              <w:top w:val="nil"/>
              <w:left w:val="nil"/>
              <w:bottom w:val="nil"/>
              <w:right w:val="nil"/>
            </w:tcBorders>
          </w:tcPr>
          <w:p w:rsidR="00000000" w:rsidRDefault="002E6BF0">
            <w:pPr>
              <w:pStyle w:val="aa"/>
              <w:jc w:val="center"/>
            </w:pPr>
            <w:r>
              <w:t>24</w:t>
            </w:r>
          </w:p>
        </w:tc>
        <w:tc>
          <w:tcPr>
            <w:tcW w:w="840" w:type="dxa"/>
            <w:tcBorders>
              <w:top w:val="nil"/>
              <w:left w:val="nil"/>
              <w:bottom w:val="nil"/>
              <w:right w:val="nil"/>
            </w:tcBorders>
          </w:tcPr>
          <w:p w:rsidR="00000000" w:rsidRDefault="002E6BF0">
            <w:pPr>
              <w:pStyle w:val="aa"/>
              <w:jc w:val="center"/>
            </w:pPr>
            <w:r>
              <w:t>28</w:t>
            </w:r>
          </w:p>
        </w:tc>
        <w:tc>
          <w:tcPr>
            <w:tcW w:w="980" w:type="dxa"/>
            <w:tcBorders>
              <w:top w:val="nil"/>
              <w:left w:val="nil"/>
              <w:bottom w:val="nil"/>
              <w:right w:val="nil"/>
            </w:tcBorders>
          </w:tcPr>
          <w:p w:rsidR="00000000" w:rsidRDefault="002E6BF0">
            <w:pPr>
              <w:pStyle w:val="aa"/>
              <w:jc w:val="center"/>
            </w:pPr>
            <w:r>
              <w:t>32</w:t>
            </w:r>
          </w:p>
        </w:tc>
        <w:tc>
          <w:tcPr>
            <w:tcW w:w="980" w:type="dxa"/>
            <w:tcBorders>
              <w:top w:val="nil"/>
              <w:left w:val="nil"/>
              <w:bottom w:val="nil"/>
              <w:right w:val="nil"/>
            </w:tcBorders>
          </w:tcPr>
          <w:p w:rsidR="00000000" w:rsidRDefault="002E6BF0">
            <w:pPr>
              <w:pStyle w:val="aa"/>
              <w:jc w:val="center"/>
            </w:pPr>
            <w:r>
              <w:t>37</w:t>
            </w:r>
          </w:p>
        </w:tc>
        <w:tc>
          <w:tcPr>
            <w:tcW w:w="840" w:type="dxa"/>
            <w:tcBorders>
              <w:top w:val="nil"/>
              <w:left w:val="nil"/>
              <w:bottom w:val="nil"/>
              <w:right w:val="nil"/>
            </w:tcBorders>
          </w:tcPr>
          <w:p w:rsidR="00000000" w:rsidRDefault="002E6BF0">
            <w:pPr>
              <w:pStyle w:val="aa"/>
              <w:jc w:val="center"/>
            </w:pPr>
            <w:r>
              <w:t>41</w:t>
            </w:r>
          </w:p>
        </w:tc>
        <w:tc>
          <w:tcPr>
            <w:tcW w:w="840" w:type="dxa"/>
            <w:tcBorders>
              <w:top w:val="nil"/>
              <w:left w:val="nil"/>
              <w:bottom w:val="nil"/>
              <w:right w:val="nil"/>
            </w:tcBorders>
          </w:tcPr>
          <w:p w:rsidR="00000000" w:rsidRDefault="002E6BF0">
            <w:pPr>
              <w:pStyle w:val="aa"/>
              <w:jc w:val="center"/>
            </w:pPr>
            <w:r>
              <w:t>45</w:t>
            </w:r>
          </w:p>
        </w:tc>
        <w:tc>
          <w:tcPr>
            <w:tcW w:w="840" w:type="dxa"/>
            <w:tcBorders>
              <w:top w:val="nil"/>
              <w:left w:val="nil"/>
              <w:bottom w:val="nil"/>
              <w:right w:val="nil"/>
            </w:tcBorders>
          </w:tcPr>
          <w:p w:rsidR="00000000" w:rsidRDefault="002E6BF0">
            <w:pPr>
              <w:pStyle w:val="aa"/>
              <w:jc w:val="center"/>
            </w:pPr>
            <w:r>
              <w:t>49</w:t>
            </w:r>
          </w:p>
        </w:tc>
        <w:tc>
          <w:tcPr>
            <w:tcW w:w="840" w:type="dxa"/>
            <w:tcBorders>
              <w:top w:val="nil"/>
              <w:left w:val="nil"/>
              <w:bottom w:val="nil"/>
              <w:right w:val="nil"/>
            </w:tcBorders>
          </w:tcPr>
          <w:p w:rsidR="00000000" w:rsidRDefault="002E6BF0">
            <w:pPr>
              <w:pStyle w:val="aa"/>
              <w:jc w:val="center"/>
            </w:pPr>
            <w:r>
              <w:t>54</w:t>
            </w:r>
          </w:p>
        </w:tc>
        <w:tc>
          <w:tcPr>
            <w:tcW w:w="840" w:type="dxa"/>
            <w:tcBorders>
              <w:top w:val="nil"/>
              <w:left w:val="nil"/>
              <w:bottom w:val="nil"/>
              <w:right w:val="nil"/>
            </w:tcBorders>
          </w:tcPr>
          <w:p w:rsidR="00000000" w:rsidRDefault="002E6BF0">
            <w:pPr>
              <w:pStyle w:val="aa"/>
              <w:jc w:val="center"/>
            </w:pPr>
            <w:r>
              <w:t>58</w:t>
            </w:r>
          </w:p>
        </w:tc>
        <w:tc>
          <w:tcPr>
            <w:tcW w:w="980" w:type="dxa"/>
            <w:tcBorders>
              <w:top w:val="nil"/>
              <w:left w:val="nil"/>
              <w:bottom w:val="nil"/>
              <w:right w:val="nil"/>
            </w:tcBorders>
          </w:tcPr>
          <w:p w:rsidR="00000000" w:rsidRDefault="002E6BF0">
            <w:pPr>
              <w:pStyle w:val="aa"/>
              <w:jc w:val="center"/>
            </w:pPr>
            <w:r>
              <w:t>62</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6 - 7</w:t>
            </w:r>
          </w:p>
        </w:tc>
        <w:tc>
          <w:tcPr>
            <w:tcW w:w="840" w:type="dxa"/>
            <w:tcBorders>
              <w:top w:val="nil"/>
              <w:left w:val="nil"/>
              <w:bottom w:val="nil"/>
              <w:right w:val="nil"/>
            </w:tcBorders>
          </w:tcPr>
          <w:p w:rsidR="00000000" w:rsidRDefault="002E6BF0">
            <w:pPr>
              <w:pStyle w:val="aa"/>
              <w:jc w:val="center"/>
            </w:pPr>
            <w:r>
              <w:t>23</w:t>
            </w:r>
          </w:p>
        </w:tc>
        <w:tc>
          <w:tcPr>
            <w:tcW w:w="840" w:type="dxa"/>
            <w:tcBorders>
              <w:top w:val="nil"/>
              <w:left w:val="nil"/>
              <w:bottom w:val="nil"/>
              <w:right w:val="nil"/>
            </w:tcBorders>
          </w:tcPr>
          <w:p w:rsidR="00000000" w:rsidRDefault="002E6BF0">
            <w:pPr>
              <w:pStyle w:val="aa"/>
              <w:jc w:val="center"/>
            </w:pPr>
            <w:r>
              <w:t>27</w:t>
            </w:r>
          </w:p>
        </w:tc>
        <w:tc>
          <w:tcPr>
            <w:tcW w:w="980" w:type="dxa"/>
            <w:tcBorders>
              <w:top w:val="nil"/>
              <w:left w:val="nil"/>
              <w:bottom w:val="nil"/>
              <w:right w:val="nil"/>
            </w:tcBorders>
          </w:tcPr>
          <w:p w:rsidR="00000000" w:rsidRDefault="002E6BF0">
            <w:pPr>
              <w:pStyle w:val="aa"/>
              <w:jc w:val="center"/>
            </w:pPr>
            <w:r>
              <w:t>30</w:t>
            </w:r>
          </w:p>
        </w:tc>
        <w:tc>
          <w:tcPr>
            <w:tcW w:w="980" w:type="dxa"/>
            <w:tcBorders>
              <w:top w:val="nil"/>
              <w:left w:val="nil"/>
              <w:bottom w:val="nil"/>
              <w:right w:val="nil"/>
            </w:tcBorders>
          </w:tcPr>
          <w:p w:rsidR="00000000" w:rsidRDefault="002E6BF0">
            <w:pPr>
              <w:pStyle w:val="aa"/>
              <w:jc w:val="center"/>
            </w:pPr>
            <w:r>
              <w:t>35</w:t>
            </w:r>
          </w:p>
        </w:tc>
        <w:tc>
          <w:tcPr>
            <w:tcW w:w="840" w:type="dxa"/>
            <w:tcBorders>
              <w:top w:val="nil"/>
              <w:left w:val="nil"/>
              <w:bottom w:val="nil"/>
              <w:right w:val="nil"/>
            </w:tcBorders>
          </w:tcPr>
          <w:p w:rsidR="00000000" w:rsidRDefault="002E6BF0">
            <w:pPr>
              <w:pStyle w:val="aa"/>
              <w:jc w:val="center"/>
            </w:pPr>
            <w:r>
              <w:t>38</w:t>
            </w:r>
          </w:p>
        </w:tc>
        <w:tc>
          <w:tcPr>
            <w:tcW w:w="840" w:type="dxa"/>
            <w:tcBorders>
              <w:top w:val="nil"/>
              <w:left w:val="nil"/>
              <w:bottom w:val="nil"/>
              <w:right w:val="nil"/>
            </w:tcBorders>
          </w:tcPr>
          <w:p w:rsidR="00000000" w:rsidRDefault="002E6BF0">
            <w:pPr>
              <w:pStyle w:val="aa"/>
              <w:jc w:val="center"/>
            </w:pPr>
            <w:r>
              <w:t>42</w:t>
            </w:r>
          </w:p>
        </w:tc>
        <w:tc>
          <w:tcPr>
            <w:tcW w:w="840" w:type="dxa"/>
            <w:tcBorders>
              <w:top w:val="nil"/>
              <w:left w:val="nil"/>
              <w:bottom w:val="nil"/>
              <w:right w:val="nil"/>
            </w:tcBorders>
          </w:tcPr>
          <w:p w:rsidR="00000000" w:rsidRDefault="002E6BF0">
            <w:pPr>
              <w:pStyle w:val="aa"/>
              <w:jc w:val="center"/>
            </w:pPr>
            <w:r>
              <w:t>46</w:t>
            </w:r>
          </w:p>
        </w:tc>
        <w:tc>
          <w:tcPr>
            <w:tcW w:w="840" w:type="dxa"/>
            <w:tcBorders>
              <w:top w:val="nil"/>
              <w:left w:val="nil"/>
              <w:bottom w:val="nil"/>
              <w:right w:val="nil"/>
            </w:tcBorders>
          </w:tcPr>
          <w:p w:rsidR="00000000" w:rsidRDefault="002E6BF0">
            <w:pPr>
              <w:pStyle w:val="aa"/>
              <w:jc w:val="center"/>
            </w:pPr>
            <w:r>
              <w:t>50</w:t>
            </w:r>
          </w:p>
        </w:tc>
        <w:tc>
          <w:tcPr>
            <w:tcW w:w="840" w:type="dxa"/>
            <w:tcBorders>
              <w:top w:val="nil"/>
              <w:left w:val="nil"/>
              <w:bottom w:val="nil"/>
              <w:right w:val="nil"/>
            </w:tcBorders>
          </w:tcPr>
          <w:p w:rsidR="00000000" w:rsidRDefault="002E6BF0">
            <w:pPr>
              <w:pStyle w:val="aa"/>
              <w:jc w:val="center"/>
            </w:pPr>
            <w:r>
              <w:t>54</w:t>
            </w:r>
          </w:p>
        </w:tc>
        <w:tc>
          <w:tcPr>
            <w:tcW w:w="980" w:type="dxa"/>
            <w:tcBorders>
              <w:top w:val="nil"/>
              <w:left w:val="nil"/>
              <w:bottom w:val="nil"/>
              <w:right w:val="nil"/>
            </w:tcBorders>
          </w:tcPr>
          <w:p w:rsidR="00000000" w:rsidRDefault="002E6BF0">
            <w:pPr>
              <w:pStyle w:val="aa"/>
              <w:jc w:val="center"/>
            </w:pPr>
            <w:r>
              <w:t>58</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8</w:t>
            </w:r>
          </w:p>
        </w:tc>
        <w:tc>
          <w:tcPr>
            <w:tcW w:w="840" w:type="dxa"/>
            <w:tcBorders>
              <w:top w:val="nil"/>
              <w:left w:val="nil"/>
              <w:bottom w:val="nil"/>
              <w:right w:val="nil"/>
            </w:tcBorders>
          </w:tcPr>
          <w:p w:rsidR="00000000" w:rsidRDefault="002E6BF0">
            <w:pPr>
              <w:pStyle w:val="aa"/>
              <w:jc w:val="center"/>
            </w:pPr>
            <w:r>
              <w:t>22</w:t>
            </w:r>
          </w:p>
        </w:tc>
        <w:tc>
          <w:tcPr>
            <w:tcW w:w="840" w:type="dxa"/>
            <w:tcBorders>
              <w:top w:val="nil"/>
              <w:left w:val="nil"/>
              <w:bottom w:val="nil"/>
              <w:right w:val="nil"/>
            </w:tcBorders>
          </w:tcPr>
          <w:p w:rsidR="00000000" w:rsidRDefault="002E6BF0">
            <w:pPr>
              <w:pStyle w:val="aa"/>
              <w:jc w:val="center"/>
            </w:pPr>
            <w:r>
              <w:t>25</w:t>
            </w:r>
          </w:p>
        </w:tc>
        <w:tc>
          <w:tcPr>
            <w:tcW w:w="980" w:type="dxa"/>
            <w:tcBorders>
              <w:top w:val="nil"/>
              <w:left w:val="nil"/>
              <w:bottom w:val="nil"/>
              <w:right w:val="nil"/>
            </w:tcBorders>
          </w:tcPr>
          <w:p w:rsidR="00000000" w:rsidRDefault="002E6BF0">
            <w:pPr>
              <w:pStyle w:val="aa"/>
              <w:jc w:val="center"/>
            </w:pPr>
            <w:r>
              <w:t>29</w:t>
            </w:r>
          </w:p>
        </w:tc>
        <w:tc>
          <w:tcPr>
            <w:tcW w:w="980" w:type="dxa"/>
            <w:tcBorders>
              <w:top w:val="nil"/>
              <w:left w:val="nil"/>
              <w:bottom w:val="nil"/>
              <w:right w:val="nil"/>
            </w:tcBorders>
          </w:tcPr>
          <w:p w:rsidR="00000000" w:rsidRDefault="002E6BF0">
            <w:pPr>
              <w:pStyle w:val="aa"/>
              <w:jc w:val="center"/>
            </w:pPr>
            <w:r>
              <w:t>33</w:t>
            </w:r>
          </w:p>
        </w:tc>
        <w:tc>
          <w:tcPr>
            <w:tcW w:w="840" w:type="dxa"/>
            <w:tcBorders>
              <w:top w:val="nil"/>
              <w:left w:val="nil"/>
              <w:bottom w:val="nil"/>
              <w:right w:val="nil"/>
            </w:tcBorders>
          </w:tcPr>
          <w:p w:rsidR="00000000" w:rsidRDefault="002E6BF0">
            <w:pPr>
              <w:pStyle w:val="aa"/>
              <w:jc w:val="center"/>
            </w:pPr>
            <w:r>
              <w:t>36</w:t>
            </w:r>
          </w:p>
        </w:tc>
        <w:tc>
          <w:tcPr>
            <w:tcW w:w="840" w:type="dxa"/>
            <w:tcBorders>
              <w:top w:val="nil"/>
              <w:left w:val="nil"/>
              <w:bottom w:val="nil"/>
              <w:right w:val="nil"/>
            </w:tcBorders>
          </w:tcPr>
          <w:p w:rsidR="00000000" w:rsidRDefault="002E6BF0">
            <w:pPr>
              <w:pStyle w:val="aa"/>
              <w:jc w:val="center"/>
            </w:pPr>
            <w:r>
              <w:t>40</w:t>
            </w:r>
          </w:p>
        </w:tc>
        <w:tc>
          <w:tcPr>
            <w:tcW w:w="840" w:type="dxa"/>
            <w:tcBorders>
              <w:top w:val="nil"/>
              <w:left w:val="nil"/>
              <w:bottom w:val="nil"/>
              <w:right w:val="nil"/>
            </w:tcBorders>
          </w:tcPr>
          <w:p w:rsidR="00000000" w:rsidRDefault="002E6BF0">
            <w:pPr>
              <w:pStyle w:val="aa"/>
              <w:jc w:val="center"/>
            </w:pPr>
            <w:r>
              <w:t>44</w:t>
            </w:r>
          </w:p>
        </w:tc>
        <w:tc>
          <w:tcPr>
            <w:tcW w:w="840" w:type="dxa"/>
            <w:tcBorders>
              <w:top w:val="nil"/>
              <w:left w:val="nil"/>
              <w:bottom w:val="nil"/>
              <w:right w:val="nil"/>
            </w:tcBorders>
          </w:tcPr>
          <w:p w:rsidR="00000000" w:rsidRDefault="002E6BF0">
            <w:pPr>
              <w:pStyle w:val="aa"/>
              <w:jc w:val="center"/>
            </w:pPr>
            <w:r>
              <w:t>48</w:t>
            </w:r>
          </w:p>
        </w:tc>
        <w:tc>
          <w:tcPr>
            <w:tcW w:w="840" w:type="dxa"/>
            <w:tcBorders>
              <w:top w:val="nil"/>
              <w:left w:val="nil"/>
              <w:bottom w:val="nil"/>
              <w:right w:val="nil"/>
            </w:tcBorders>
          </w:tcPr>
          <w:p w:rsidR="00000000" w:rsidRDefault="002E6BF0">
            <w:pPr>
              <w:pStyle w:val="aa"/>
              <w:jc w:val="center"/>
            </w:pPr>
            <w:r>
              <w:t>52</w:t>
            </w:r>
          </w:p>
        </w:tc>
        <w:tc>
          <w:tcPr>
            <w:tcW w:w="980" w:type="dxa"/>
            <w:tcBorders>
              <w:top w:val="nil"/>
              <w:left w:val="nil"/>
              <w:bottom w:val="nil"/>
              <w:right w:val="nil"/>
            </w:tcBorders>
          </w:tcPr>
          <w:p w:rsidR="00000000" w:rsidRDefault="002E6BF0">
            <w:pPr>
              <w:pStyle w:val="aa"/>
              <w:jc w:val="center"/>
            </w:pPr>
            <w:r>
              <w:t>55</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9</w:t>
            </w:r>
          </w:p>
        </w:tc>
        <w:tc>
          <w:tcPr>
            <w:tcW w:w="840" w:type="dxa"/>
            <w:tcBorders>
              <w:top w:val="nil"/>
              <w:left w:val="nil"/>
              <w:bottom w:val="nil"/>
              <w:right w:val="nil"/>
            </w:tcBorders>
          </w:tcPr>
          <w:p w:rsidR="00000000" w:rsidRDefault="002E6BF0">
            <w:pPr>
              <w:pStyle w:val="aa"/>
              <w:jc w:val="center"/>
            </w:pPr>
            <w:r>
              <w:t>22</w:t>
            </w:r>
          </w:p>
        </w:tc>
        <w:tc>
          <w:tcPr>
            <w:tcW w:w="840" w:type="dxa"/>
            <w:tcBorders>
              <w:top w:val="nil"/>
              <w:left w:val="nil"/>
              <w:bottom w:val="nil"/>
              <w:right w:val="nil"/>
            </w:tcBorders>
          </w:tcPr>
          <w:p w:rsidR="00000000" w:rsidRDefault="002E6BF0">
            <w:pPr>
              <w:pStyle w:val="aa"/>
              <w:jc w:val="center"/>
            </w:pPr>
            <w:r>
              <w:t>24</w:t>
            </w:r>
          </w:p>
        </w:tc>
        <w:tc>
          <w:tcPr>
            <w:tcW w:w="980" w:type="dxa"/>
            <w:tcBorders>
              <w:top w:val="nil"/>
              <w:left w:val="nil"/>
              <w:bottom w:val="nil"/>
              <w:right w:val="nil"/>
            </w:tcBorders>
          </w:tcPr>
          <w:p w:rsidR="00000000" w:rsidRDefault="002E6BF0">
            <w:pPr>
              <w:pStyle w:val="aa"/>
              <w:jc w:val="center"/>
            </w:pPr>
            <w:r>
              <w:t>29</w:t>
            </w:r>
          </w:p>
        </w:tc>
        <w:tc>
          <w:tcPr>
            <w:tcW w:w="980" w:type="dxa"/>
            <w:tcBorders>
              <w:top w:val="nil"/>
              <w:left w:val="nil"/>
              <w:bottom w:val="nil"/>
              <w:right w:val="nil"/>
            </w:tcBorders>
          </w:tcPr>
          <w:p w:rsidR="00000000" w:rsidRDefault="002E6BF0">
            <w:pPr>
              <w:pStyle w:val="aa"/>
              <w:jc w:val="center"/>
            </w:pPr>
            <w:r>
              <w:t>33</w:t>
            </w:r>
          </w:p>
        </w:tc>
        <w:tc>
          <w:tcPr>
            <w:tcW w:w="840" w:type="dxa"/>
            <w:tcBorders>
              <w:top w:val="nil"/>
              <w:left w:val="nil"/>
              <w:bottom w:val="nil"/>
              <w:right w:val="nil"/>
            </w:tcBorders>
          </w:tcPr>
          <w:p w:rsidR="00000000" w:rsidRDefault="002E6BF0">
            <w:pPr>
              <w:pStyle w:val="aa"/>
              <w:jc w:val="center"/>
            </w:pPr>
            <w:r>
              <w:t>36</w:t>
            </w:r>
          </w:p>
        </w:tc>
        <w:tc>
          <w:tcPr>
            <w:tcW w:w="840" w:type="dxa"/>
            <w:tcBorders>
              <w:top w:val="nil"/>
              <w:left w:val="nil"/>
              <w:bottom w:val="nil"/>
              <w:right w:val="nil"/>
            </w:tcBorders>
          </w:tcPr>
          <w:p w:rsidR="00000000" w:rsidRDefault="002E6BF0">
            <w:pPr>
              <w:pStyle w:val="aa"/>
              <w:jc w:val="center"/>
            </w:pPr>
            <w:r>
              <w:t>40</w:t>
            </w:r>
          </w:p>
        </w:tc>
        <w:tc>
          <w:tcPr>
            <w:tcW w:w="840" w:type="dxa"/>
            <w:tcBorders>
              <w:top w:val="nil"/>
              <w:left w:val="nil"/>
              <w:bottom w:val="nil"/>
              <w:right w:val="nil"/>
            </w:tcBorders>
          </w:tcPr>
          <w:p w:rsidR="00000000" w:rsidRDefault="002E6BF0">
            <w:pPr>
              <w:pStyle w:val="aa"/>
              <w:jc w:val="center"/>
            </w:pPr>
            <w:r>
              <w:t>44</w:t>
            </w:r>
          </w:p>
        </w:tc>
        <w:tc>
          <w:tcPr>
            <w:tcW w:w="840" w:type="dxa"/>
            <w:tcBorders>
              <w:top w:val="nil"/>
              <w:left w:val="nil"/>
              <w:bottom w:val="nil"/>
              <w:right w:val="nil"/>
            </w:tcBorders>
          </w:tcPr>
          <w:p w:rsidR="00000000" w:rsidRDefault="002E6BF0">
            <w:pPr>
              <w:pStyle w:val="aa"/>
              <w:jc w:val="center"/>
            </w:pPr>
            <w:r>
              <w:t>48</w:t>
            </w:r>
          </w:p>
        </w:tc>
        <w:tc>
          <w:tcPr>
            <w:tcW w:w="840" w:type="dxa"/>
            <w:tcBorders>
              <w:top w:val="nil"/>
              <w:left w:val="nil"/>
              <w:bottom w:val="nil"/>
              <w:right w:val="nil"/>
            </w:tcBorders>
          </w:tcPr>
          <w:p w:rsidR="00000000" w:rsidRDefault="002E6BF0">
            <w:pPr>
              <w:pStyle w:val="aa"/>
              <w:jc w:val="center"/>
            </w:pPr>
            <w:r>
              <w:t>52</w:t>
            </w:r>
          </w:p>
        </w:tc>
        <w:tc>
          <w:tcPr>
            <w:tcW w:w="980" w:type="dxa"/>
            <w:tcBorders>
              <w:top w:val="nil"/>
              <w:left w:val="nil"/>
              <w:bottom w:val="nil"/>
              <w:right w:val="nil"/>
            </w:tcBorders>
          </w:tcPr>
          <w:p w:rsidR="00000000" w:rsidRDefault="002E6BF0">
            <w:pPr>
              <w:pStyle w:val="aa"/>
              <w:jc w:val="center"/>
            </w:pPr>
            <w:r>
              <w:t>55</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10</w:t>
            </w:r>
          </w:p>
        </w:tc>
        <w:tc>
          <w:tcPr>
            <w:tcW w:w="840" w:type="dxa"/>
            <w:tcBorders>
              <w:top w:val="nil"/>
              <w:left w:val="nil"/>
              <w:bottom w:val="nil"/>
              <w:right w:val="nil"/>
            </w:tcBorders>
          </w:tcPr>
          <w:p w:rsidR="00000000" w:rsidRDefault="002E6BF0">
            <w:pPr>
              <w:pStyle w:val="aa"/>
              <w:jc w:val="center"/>
            </w:pPr>
            <w:r>
              <w:t>20</w:t>
            </w:r>
          </w:p>
        </w:tc>
        <w:tc>
          <w:tcPr>
            <w:tcW w:w="840" w:type="dxa"/>
            <w:tcBorders>
              <w:top w:val="nil"/>
              <w:left w:val="nil"/>
              <w:bottom w:val="nil"/>
              <w:right w:val="nil"/>
            </w:tcBorders>
          </w:tcPr>
          <w:p w:rsidR="00000000" w:rsidRDefault="002E6BF0">
            <w:pPr>
              <w:pStyle w:val="aa"/>
              <w:jc w:val="center"/>
            </w:pPr>
            <w:r>
              <w:t>24</w:t>
            </w:r>
          </w:p>
        </w:tc>
        <w:tc>
          <w:tcPr>
            <w:tcW w:w="980" w:type="dxa"/>
            <w:tcBorders>
              <w:top w:val="nil"/>
              <w:left w:val="nil"/>
              <w:bottom w:val="nil"/>
              <w:right w:val="nil"/>
            </w:tcBorders>
          </w:tcPr>
          <w:p w:rsidR="00000000" w:rsidRDefault="002E6BF0">
            <w:pPr>
              <w:pStyle w:val="aa"/>
              <w:jc w:val="center"/>
            </w:pPr>
            <w:r>
              <w:t>27</w:t>
            </w:r>
          </w:p>
        </w:tc>
        <w:tc>
          <w:tcPr>
            <w:tcW w:w="980" w:type="dxa"/>
            <w:tcBorders>
              <w:top w:val="nil"/>
              <w:left w:val="nil"/>
              <w:bottom w:val="nil"/>
              <w:right w:val="nil"/>
            </w:tcBorders>
          </w:tcPr>
          <w:p w:rsidR="00000000" w:rsidRDefault="002E6BF0">
            <w:pPr>
              <w:pStyle w:val="aa"/>
              <w:jc w:val="center"/>
            </w:pPr>
            <w:r>
              <w:t>31</w:t>
            </w:r>
          </w:p>
        </w:tc>
        <w:tc>
          <w:tcPr>
            <w:tcW w:w="840" w:type="dxa"/>
            <w:tcBorders>
              <w:top w:val="nil"/>
              <w:left w:val="nil"/>
              <w:bottom w:val="nil"/>
              <w:right w:val="nil"/>
            </w:tcBorders>
          </w:tcPr>
          <w:p w:rsidR="00000000" w:rsidRDefault="002E6BF0">
            <w:pPr>
              <w:pStyle w:val="aa"/>
              <w:jc w:val="center"/>
            </w:pPr>
            <w:r>
              <w:t>34</w:t>
            </w:r>
          </w:p>
        </w:tc>
        <w:tc>
          <w:tcPr>
            <w:tcW w:w="840" w:type="dxa"/>
            <w:tcBorders>
              <w:top w:val="nil"/>
              <w:left w:val="nil"/>
              <w:bottom w:val="nil"/>
              <w:right w:val="nil"/>
            </w:tcBorders>
          </w:tcPr>
          <w:p w:rsidR="00000000" w:rsidRDefault="002E6BF0">
            <w:pPr>
              <w:pStyle w:val="aa"/>
              <w:jc w:val="center"/>
            </w:pPr>
            <w:r>
              <w:t>38</w:t>
            </w:r>
          </w:p>
        </w:tc>
        <w:tc>
          <w:tcPr>
            <w:tcW w:w="840" w:type="dxa"/>
            <w:tcBorders>
              <w:top w:val="nil"/>
              <w:left w:val="nil"/>
              <w:bottom w:val="nil"/>
              <w:right w:val="nil"/>
            </w:tcBorders>
          </w:tcPr>
          <w:p w:rsidR="00000000" w:rsidRDefault="002E6BF0">
            <w:pPr>
              <w:pStyle w:val="aa"/>
              <w:jc w:val="center"/>
            </w:pPr>
            <w:r>
              <w:t>41</w:t>
            </w:r>
          </w:p>
        </w:tc>
        <w:tc>
          <w:tcPr>
            <w:tcW w:w="840" w:type="dxa"/>
            <w:tcBorders>
              <w:top w:val="nil"/>
              <w:left w:val="nil"/>
              <w:bottom w:val="nil"/>
              <w:right w:val="nil"/>
            </w:tcBorders>
          </w:tcPr>
          <w:p w:rsidR="00000000" w:rsidRDefault="002E6BF0">
            <w:pPr>
              <w:pStyle w:val="aa"/>
              <w:jc w:val="center"/>
            </w:pPr>
            <w:r>
              <w:t>45</w:t>
            </w:r>
          </w:p>
        </w:tc>
        <w:tc>
          <w:tcPr>
            <w:tcW w:w="840" w:type="dxa"/>
            <w:tcBorders>
              <w:top w:val="nil"/>
              <w:left w:val="nil"/>
              <w:bottom w:val="nil"/>
              <w:right w:val="nil"/>
            </w:tcBorders>
          </w:tcPr>
          <w:p w:rsidR="00000000" w:rsidRDefault="002E6BF0">
            <w:pPr>
              <w:pStyle w:val="aa"/>
              <w:jc w:val="center"/>
            </w:pPr>
            <w:r>
              <w:t>49</w:t>
            </w:r>
          </w:p>
        </w:tc>
        <w:tc>
          <w:tcPr>
            <w:tcW w:w="980" w:type="dxa"/>
            <w:tcBorders>
              <w:top w:val="nil"/>
              <w:left w:val="nil"/>
              <w:bottom w:val="nil"/>
              <w:right w:val="nil"/>
            </w:tcBorders>
          </w:tcPr>
          <w:p w:rsidR="00000000" w:rsidRDefault="002E6BF0">
            <w:pPr>
              <w:pStyle w:val="aa"/>
              <w:jc w:val="center"/>
            </w:pPr>
            <w:r>
              <w:t>52</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11</w:t>
            </w:r>
          </w:p>
        </w:tc>
        <w:tc>
          <w:tcPr>
            <w:tcW w:w="840" w:type="dxa"/>
            <w:tcBorders>
              <w:top w:val="nil"/>
              <w:left w:val="nil"/>
              <w:bottom w:val="nil"/>
              <w:right w:val="nil"/>
            </w:tcBorders>
          </w:tcPr>
          <w:p w:rsidR="00000000" w:rsidRDefault="002E6BF0">
            <w:pPr>
              <w:pStyle w:val="aa"/>
              <w:jc w:val="center"/>
            </w:pPr>
            <w:r>
              <w:t>20</w:t>
            </w:r>
          </w:p>
        </w:tc>
        <w:tc>
          <w:tcPr>
            <w:tcW w:w="840" w:type="dxa"/>
            <w:tcBorders>
              <w:top w:val="nil"/>
              <w:left w:val="nil"/>
              <w:bottom w:val="nil"/>
              <w:right w:val="nil"/>
            </w:tcBorders>
          </w:tcPr>
          <w:p w:rsidR="00000000" w:rsidRDefault="002E6BF0">
            <w:pPr>
              <w:pStyle w:val="aa"/>
              <w:jc w:val="center"/>
            </w:pPr>
            <w:r>
              <w:t>23</w:t>
            </w:r>
          </w:p>
        </w:tc>
        <w:tc>
          <w:tcPr>
            <w:tcW w:w="980" w:type="dxa"/>
            <w:tcBorders>
              <w:top w:val="nil"/>
              <w:left w:val="nil"/>
              <w:bottom w:val="nil"/>
              <w:right w:val="nil"/>
            </w:tcBorders>
          </w:tcPr>
          <w:p w:rsidR="00000000" w:rsidRDefault="002E6BF0">
            <w:pPr>
              <w:pStyle w:val="aa"/>
              <w:jc w:val="center"/>
            </w:pPr>
            <w:r>
              <w:t>27</w:t>
            </w:r>
          </w:p>
        </w:tc>
        <w:tc>
          <w:tcPr>
            <w:tcW w:w="980" w:type="dxa"/>
            <w:tcBorders>
              <w:top w:val="nil"/>
              <w:left w:val="nil"/>
              <w:bottom w:val="nil"/>
              <w:right w:val="nil"/>
            </w:tcBorders>
          </w:tcPr>
          <w:p w:rsidR="00000000" w:rsidRDefault="002E6BF0">
            <w:pPr>
              <w:pStyle w:val="aa"/>
              <w:jc w:val="center"/>
            </w:pPr>
            <w:r>
              <w:t>31</w:t>
            </w:r>
          </w:p>
        </w:tc>
        <w:tc>
          <w:tcPr>
            <w:tcW w:w="840" w:type="dxa"/>
            <w:tcBorders>
              <w:top w:val="nil"/>
              <w:left w:val="nil"/>
              <w:bottom w:val="nil"/>
              <w:right w:val="nil"/>
            </w:tcBorders>
          </w:tcPr>
          <w:p w:rsidR="00000000" w:rsidRDefault="002E6BF0">
            <w:pPr>
              <w:pStyle w:val="aa"/>
              <w:jc w:val="center"/>
            </w:pPr>
            <w:r>
              <w:t>34</w:t>
            </w:r>
          </w:p>
        </w:tc>
        <w:tc>
          <w:tcPr>
            <w:tcW w:w="840" w:type="dxa"/>
            <w:tcBorders>
              <w:top w:val="nil"/>
              <w:left w:val="nil"/>
              <w:bottom w:val="nil"/>
              <w:right w:val="nil"/>
            </w:tcBorders>
          </w:tcPr>
          <w:p w:rsidR="00000000" w:rsidRDefault="002E6BF0">
            <w:pPr>
              <w:pStyle w:val="aa"/>
              <w:jc w:val="center"/>
            </w:pPr>
            <w:r>
              <w:t>38</w:t>
            </w:r>
          </w:p>
        </w:tc>
        <w:tc>
          <w:tcPr>
            <w:tcW w:w="840" w:type="dxa"/>
            <w:tcBorders>
              <w:top w:val="nil"/>
              <w:left w:val="nil"/>
              <w:bottom w:val="nil"/>
              <w:right w:val="nil"/>
            </w:tcBorders>
          </w:tcPr>
          <w:p w:rsidR="00000000" w:rsidRDefault="002E6BF0">
            <w:pPr>
              <w:pStyle w:val="aa"/>
              <w:jc w:val="center"/>
            </w:pPr>
            <w:r>
              <w:t>41</w:t>
            </w:r>
          </w:p>
        </w:tc>
        <w:tc>
          <w:tcPr>
            <w:tcW w:w="840" w:type="dxa"/>
            <w:tcBorders>
              <w:top w:val="nil"/>
              <w:left w:val="nil"/>
              <w:bottom w:val="nil"/>
              <w:right w:val="nil"/>
            </w:tcBorders>
          </w:tcPr>
          <w:p w:rsidR="00000000" w:rsidRDefault="002E6BF0">
            <w:pPr>
              <w:pStyle w:val="aa"/>
              <w:jc w:val="center"/>
            </w:pPr>
            <w:r>
              <w:t>45</w:t>
            </w:r>
          </w:p>
        </w:tc>
        <w:tc>
          <w:tcPr>
            <w:tcW w:w="840" w:type="dxa"/>
            <w:tcBorders>
              <w:top w:val="nil"/>
              <w:left w:val="nil"/>
              <w:bottom w:val="nil"/>
              <w:right w:val="nil"/>
            </w:tcBorders>
          </w:tcPr>
          <w:p w:rsidR="00000000" w:rsidRDefault="002E6BF0">
            <w:pPr>
              <w:pStyle w:val="aa"/>
              <w:jc w:val="center"/>
            </w:pPr>
            <w:r>
              <w:t>49</w:t>
            </w:r>
          </w:p>
        </w:tc>
        <w:tc>
          <w:tcPr>
            <w:tcW w:w="980" w:type="dxa"/>
            <w:tcBorders>
              <w:top w:val="nil"/>
              <w:left w:val="nil"/>
              <w:bottom w:val="nil"/>
              <w:right w:val="nil"/>
            </w:tcBorders>
          </w:tcPr>
          <w:p w:rsidR="00000000" w:rsidRDefault="002E6BF0">
            <w:pPr>
              <w:pStyle w:val="aa"/>
              <w:jc w:val="center"/>
            </w:pPr>
            <w:r>
              <w:t>52</w:t>
            </w:r>
          </w:p>
        </w:tc>
      </w:tr>
      <w:tr w:rsidR="00000000">
        <w:tblPrEx>
          <w:tblCellMar>
            <w:top w:w="0" w:type="dxa"/>
            <w:bottom w:w="0" w:type="dxa"/>
          </w:tblCellMar>
        </w:tblPrEx>
        <w:tc>
          <w:tcPr>
            <w:tcW w:w="1400" w:type="dxa"/>
            <w:tcBorders>
              <w:top w:val="nil"/>
              <w:left w:val="nil"/>
              <w:bottom w:val="nil"/>
              <w:right w:val="nil"/>
            </w:tcBorders>
          </w:tcPr>
          <w:p w:rsidR="00000000" w:rsidRDefault="002E6BF0">
            <w:pPr>
              <w:pStyle w:val="aa"/>
              <w:jc w:val="center"/>
            </w:pPr>
            <w:r>
              <w:t>12 и более</w:t>
            </w:r>
          </w:p>
        </w:tc>
        <w:tc>
          <w:tcPr>
            <w:tcW w:w="840" w:type="dxa"/>
            <w:tcBorders>
              <w:top w:val="nil"/>
              <w:left w:val="nil"/>
              <w:bottom w:val="nil"/>
              <w:right w:val="nil"/>
            </w:tcBorders>
          </w:tcPr>
          <w:p w:rsidR="00000000" w:rsidRDefault="002E6BF0">
            <w:pPr>
              <w:pStyle w:val="aa"/>
              <w:jc w:val="center"/>
            </w:pPr>
            <w:r>
              <w:t>20</w:t>
            </w:r>
          </w:p>
        </w:tc>
        <w:tc>
          <w:tcPr>
            <w:tcW w:w="840" w:type="dxa"/>
            <w:tcBorders>
              <w:top w:val="nil"/>
              <w:left w:val="nil"/>
              <w:bottom w:val="nil"/>
              <w:right w:val="nil"/>
            </w:tcBorders>
          </w:tcPr>
          <w:p w:rsidR="00000000" w:rsidRDefault="002E6BF0">
            <w:pPr>
              <w:pStyle w:val="aa"/>
              <w:jc w:val="center"/>
            </w:pPr>
            <w:r>
              <w:t>23</w:t>
            </w:r>
          </w:p>
        </w:tc>
        <w:tc>
          <w:tcPr>
            <w:tcW w:w="980" w:type="dxa"/>
            <w:tcBorders>
              <w:top w:val="nil"/>
              <w:left w:val="nil"/>
              <w:bottom w:val="nil"/>
              <w:right w:val="nil"/>
            </w:tcBorders>
          </w:tcPr>
          <w:p w:rsidR="00000000" w:rsidRDefault="002E6BF0">
            <w:pPr>
              <w:pStyle w:val="aa"/>
              <w:jc w:val="center"/>
            </w:pPr>
            <w:r>
              <w:t>26</w:t>
            </w:r>
          </w:p>
        </w:tc>
        <w:tc>
          <w:tcPr>
            <w:tcW w:w="980" w:type="dxa"/>
            <w:tcBorders>
              <w:top w:val="nil"/>
              <w:left w:val="nil"/>
              <w:bottom w:val="nil"/>
              <w:right w:val="nil"/>
            </w:tcBorders>
          </w:tcPr>
          <w:p w:rsidR="00000000" w:rsidRDefault="002E6BF0">
            <w:pPr>
              <w:pStyle w:val="aa"/>
              <w:jc w:val="center"/>
            </w:pPr>
            <w:r>
              <w:t>30</w:t>
            </w:r>
          </w:p>
        </w:tc>
        <w:tc>
          <w:tcPr>
            <w:tcW w:w="840" w:type="dxa"/>
            <w:tcBorders>
              <w:top w:val="nil"/>
              <w:left w:val="nil"/>
              <w:bottom w:val="nil"/>
              <w:right w:val="nil"/>
            </w:tcBorders>
          </w:tcPr>
          <w:p w:rsidR="00000000" w:rsidRDefault="002E6BF0">
            <w:pPr>
              <w:pStyle w:val="aa"/>
              <w:jc w:val="center"/>
            </w:pPr>
            <w:r>
              <w:t>33</w:t>
            </w:r>
          </w:p>
        </w:tc>
        <w:tc>
          <w:tcPr>
            <w:tcW w:w="840" w:type="dxa"/>
            <w:tcBorders>
              <w:top w:val="nil"/>
              <w:left w:val="nil"/>
              <w:bottom w:val="nil"/>
              <w:right w:val="nil"/>
            </w:tcBorders>
          </w:tcPr>
          <w:p w:rsidR="00000000" w:rsidRDefault="002E6BF0">
            <w:pPr>
              <w:pStyle w:val="aa"/>
              <w:jc w:val="center"/>
            </w:pPr>
            <w:r>
              <w:t>37</w:t>
            </w:r>
          </w:p>
        </w:tc>
        <w:tc>
          <w:tcPr>
            <w:tcW w:w="840" w:type="dxa"/>
            <w:tcBorders>
              <w:top w:val="nil"/>
              <w:left w:val="nil"/>
              <w:bottom w:val="nil"/>
              <w:right w:val="nil"/>
            </w:tcBorders>
          </w:tcPr>
          <w:p w:rsidR="00000000" w:rsidRDefault="002E6BF0">
            <w:pPr>
              <w:pStyle w:val="aa"/>
              <w:jc w:val="center"/>
            </w:pPr>
            <w:r>
              <w:t>40</w:t>
            </w:r>
          </w:p>
        </w:tc>
        <w:tc>
          <w:tcPr>
            <w:tcW w:w="840" w:type="dxa"/>
            <w:tcBorders>
              <w:top w:val="nil"/>
              <w:left w:val="nil"/>
              <w:bottom w:val="nil"/>
              <w:right w:val="nil"/>
            </w:tcBorders>
          </w:tcPr>
          <w:p w:rsidR="00000000" w:rsidRDefault="002E6BF0">
            <w:pPr>
              <w:pStyle w:val="aa"/>
              <w:jc w:val="center"/>
            </w:pPr>
            <w:r>
              <w:t>43</w:t>
            </w:r>
          </w:p>
        </w:tc>
        <w:tc>
          <w:tcPr>
            <w:tcW w:w="840" w:type="dxa"/>
            <w:tcBorders>
              <w:top w:val="nil"/>
              <w:left w:val="nil"/>
              <w:bottom w:val="nil"/>
              <w:right w:val="nil"/>
            </w:tcBorders>
          </w:tcPr>
          <w:p w:rsidR="00000000" w:rsidRDefault="002E6BF0">
            <w:pPr>
              <w:pStyle w:val="aa"/>
              <w:jc w:val="center"/>
            </w:pPr>
            <w:r>
              <w:t>47</w:t>
            </w:r>
          </w:p>
        </w:tc>
        <w:tc>
          <w:tcPr>
            <w:tcW w:w="980" w:type="dxa"/>
            <w:tcBorders>
              <w:top w:val="nil"/>
              <w:left w:val="nil"/>
              <w:bottom w:val="nil"/>
              <w:right w:val="nil"/>
            </w:tcBorders>
          </w:tcPr>
          <w:p w:rsidR="00000000" w:rsidRDefault="002E6BF0">
            <w:pPr>
              <w:pStyle w:val="aa"/>
              <w:jc w:val="center"/>
            </w:pPr>
            <w:r>
              <w:t>50</w:t>
            </w:r>
          </w:p>
        </w:tc>
      </w:tr>
    </w:tbl>
    <w:p w:rsidR="00000000" w:rsidRDefault="002E6BF0"/>
    <w:p w:rsidR="00000000" w:rsidRDefault="002E6BF0">
      <w:bookmarkStart w:id="199" w:name="sub_2023021"/>
      <w:r>
        <w:t>21. </w:t>
      </w:r>
      <w:hyperlink r:id="rId235" w:history="1">
        <w:r>
          <w:rPr>
            <w:rStyle w:val="a4"/>
          </w:rPr>
          <w:t>Утратил силу</w:t>
        </w:r>
      </w:hyperlink>
      <w:r>
        <w:t>.</w:t>
      </w:r>
    </w:p>
    <w:bookmarkEnd w:id="199"/>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36" w:history="1">
        <w:r>
          <w:rPr>
            <w:rStyle w:val="a4"/>
          </w:rPr>
          <w:t>пункта 21</w:t>
        </w:r>
      </w:hyperlink>
    </w:p>
    <w:p w:rsidR="00000000" w:rsidRDefault="002E6BF0">
      <w:pPr>
        <w:pStyle w:val="a7"/>
      </w:pPr>
    </w:p>
    <w:p w:rsidR="00000000" w:rsidRDefault="002E6BF0">
      <w:pPr>
        <w:pStyle w:val="1"/>
      </w:pPr>
      <w:bookmarkStart w:id="200" w:name="sub_2023022"/>
      <w:r>
        <w:t>Расчет норматива потребления коммунальной услуги по отоплению при использовании земельного участка и надворных построек</w:t>
      </w:r>
    </w:p>
    <w:bookmarkEnd w:id="200"/>
    <w:p w:rsidR="00000000" w:rsidRDefault="002E6BF0"/>
    <w:p w:rsidR="00000000" w:rsidRDefault="002E6BF0">
      <w:bookmarkStart w:id="201" w:name="sub_2023220"/>
      <w:r>
        <w:t>22. </w:t>
      </w:r>
      <w:r>
        <w:t>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bookmarkEnd w:id="201"/>
    <w:p w:rsidR="00000000" w:rsidRDefault="002E6BF0"/>
    <w:p w:rsidR="00000000" w:rsidRDefault="002E6BF0">
      <w:pPr>
        <w:ind w:firstLine="698"/>
        <w:jc w:val="right"/>
      </w:pPr>
      <w:bookmarkStart w:id="202" w:name="sub_8021"/>
      <w:r>
        <w:rPr>
          <w:rStyle w:val="a3"/>
        </w:rPr>
        <w:t>(формула 21)</w:t>
      </w:r>
    </w:p>
    <w:bookmarkEnd w:id="202"/>
    <w:p w:rsidR="00000000" w:rsidRDefault="002E6BF0"/>
    <w:p w:rsidR="00000000" w:rsidRDefault="004118F3">
      <w:pPr>
        <w:ind w:firstLine="698"/>
        <w:jc w:val="center"/>
      </w:pPr>
      <w:r>
        <w:rPr>
          <w:noProof/>
        </w:rPr>
        <w:drawing>
          <wp:inline distT="0" distB="0" distL="0" distR="0">
            <wp:extent cx="1379220" cy="67119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379220" cy="67119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20980" cy="2730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20980" cy="273050"/>
                    </a:xfrm>
                    <a:prstGeom prst="rect">
                      <a:avLst/>
                    </a:prstGeom>
                    <a:noFill/>
                    <a:ln>
                      <a:noFill/>
                    </a:ln>
                  </pic:spPr>
                </pic:pic>
              </a:graphicData>
            </a:graphic>
          </wp:inline>
        </w:drawing>
      </w:r>
      <w:r w:rsidR="002E6BF0">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w:t>
      </w:r>
      <w:r w:rsidR="002E6BF0">
        <w:t>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000000" w:rsidRDefault="004118F3">
      <w:r>
        <w:rPr>
          <w:noProof/>
        </w:rPr>
        <w:drawing>
          <wp:inline distT="0" distB="0" distL="0" distR="0">
            <wp:extent cx="501650" cy="2952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01650" cy="295275"/>
                    </a:xfrm>
                    <a:prstGeom prst="rect">
                      <a:avLst/>
                    </a:prstGeom>
                    <a:noFill/>
                    <a:ln>
                      <a:noFill/>
                    </a:ln>
                  </pic:spPr>
                </pic:pic>
              </a:graphicData>
            </a:graphic>
          </wp:inline>
        </w:drawing>
      </w:r>
      <w:r w:rsidR="002E6BF0">
        <w:t xml:space="preserve"> - площадь отапливаемых надворных построек, расположенных на земельных участках (кв. м);</w:t>
      </w:r>
    </w:p>
    <w:p w:rsidR="00000000" w:rsidRDefault="004118F3">
      <w:r>
        <w:rPr>
          <w:noProof/>
        </w:rPr>
        <w:drawing>
          <wp:inline distT="0" distB="0" distL="0" distR="0">
            <wp:extent cx="243205" cy="273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rsidR="002E6BF0">
        <w:t xml:space="preserve"> - период, равный продолжительности отопительного периода (количество календарных месяцев, в том числе неполн</w:t>
      </w:r>
      <w:r w:rsidR="002E6BF0">
        <w:t>ых, в отопительном периоде).</w:t>
      </w:r>
    </w:p>
    <w:p w:rsidR="00000000" w:rsidRDefault="002E6BF0"/>
    <w:p w:rsidR="00000000" w:rsidRDefault="002E6BF0">
      <w:bookmarkStart w:id="203" w:name="sub_20221"/>
      <w:r>
        <w:t>22.1. </w:t>
      </w:r>
      <w:hyperlink r:id="rId241" w:history="1">
        <w:r>
          <w:rPr>
            <w:rStyle w:val="a4"/>
          </w:rPr>
          <w:t>Утратил силу</w:t>
        </w:r>
      </w:hyperlink>
      <w:r>
        <w:t>.</w:t>
      </w:r>
    </w:p>
    <w:bookmarkEnd w:id="203"/>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42" w:history="1">
        <w:r>
          <w:rPr>
            <w:rStyle w:val="a4"/>
          </w:rPr>
          <w:t>пункта</w:t>
        </w:r>
        <w:r>
          <w:rPr>
            <w:rStyle w:val="a4"/>
          </w:rPr>
          <w:t> 22.1</w:t>
        </w:r>
      </w:hyperlink>
    </w:p>
    <w:p w:rsidR="00000000" w:rsidRDefault="002E6BF0">
      <w:pPr>
        <w:pStyle w:val="a7"/>
      </w:pPr>
    </w:p>
    <w:bookmarkStart w:id="204" w:name="sub_20240"/>
    <w:p w:rsidR="00000000" w:rsidRDefault="002E6BF0">
      <w:pPr>
        <w:pStyle w:val="a7"/>
      </w:pPr>
      <w:r>
        <w:fldChar w:fldCharType="begin"/>
      </w:r>
      <w:r>
        <w:instrText>HYPERLINK "http://mobileonline.garant.ru/document?id=70773084&amp;sub=12"</w:instrText>
      </w:r>
      <w:r>
        <w:fldChar w:fldCharType="separate"/>
      </w:r>
      <w:r>
        <w:rPr>
          <w:rStyle w:val="a4"/>
        </w:rPr>
        <w:t>Постановлением</w:t>
      </w:r>
      <w:r>
        <w:fldChar w:fldCharType="end"/>
      </w:r>
      <w:r>
        <w:t xml:space="preserve"> Правительства РФ от 14 февраля 2015 г. N 129 в наименование внесены изменения</w:t>
      </w:r>
    </w:p>
    <w:bookmarkEnd w:id="204"/>
    <w:p w:rsidR="00000000" w:rsidRDefault="002E6BF0">
      <w:pPr>
        <w:pStyle w:val="a7"/>
      </w:pPr>
      <w:r>
        <w:fldChar w:fldCharType="begin"/>
      </w:r>
      <w:r>
        <w:instrText>HYPERLINK "http://mobileonline.garant.ru/document?id=57649583&amp;s</w:instrText>
      </w:r>
      <w:r>
        <w:instrText>ub=20240"</w:instrText>
      </w:r>
      <w:r>
        <w:fldChar w:fldCharType="separate"/>
      </w:r>
      <w:r>
        <w:rPr>
          <w:rStyle w:val="a4"/>
        </w:rPr>
        <w:t>См. текст наименования в предыдущей редакции</w:t>
      </w:r>
      <w:r>
        <w:fldChar w:fldCharType="end"/>
      </w:r>
    </w:p>
    <w:p w:rsidR="00000000" w:rsidRDefault="002E6BF0">
      <w:pPr>
        <w:pStyle w:val="1"/>
      </w:pPr>
      <w:r>
        <w:t>Формула расчета норматива потребления коммунальных услуг по холодному водоснабжению и норматива потребления коммунальной услуги по горячему водоснабжению или норматива потребления горячей воды в жилы</w:t>
      </w:r>
      <w:r>
        <w:t>х помещениях</w:t>
      </w:r>
    </w:p>
    <w:p w:rsidR="00000000" w:rsidRDefault="002E6BF0">
      <w:pPr>
        <w:pStyle w:val="a6"/>
        <w:rPr>
          <w:color w:val="000000"/>
          <w:sz w:val="16"/>
          <w:szCs w:val="16"/>
        </w:rPr>
      </w:pPr>
      <w:r>
        <w:rPr>
          <w:color w:val="000000"/>
          <w:sz w:val="16"/>
          <w:szCs w:val="16"/>
        </w:rPr>
        <w:t>ГАРАНТ:</w:t>
      </w:r>
    </w:p>
    <w:p w:rsidR="00000000" w:rsidRDefault="002E6BF0">
      <w:pPr>
        <w:pStyle w:val="a6"/>
      </w:pPr>
      <w:r>
        <w:t xml:space="preserve">См. </w:t>
      </w:r>
      <w:hyperlink r:id="rId243" w:history="1">
        <w:r>
          <w:rPr>
            <w:rStyle w:val="a4"/>
          </w:rPr>
          <w:t>количество процедур</w:t>
        </w:r>
      </w:hyperlink>
      <w:r>
        <w:t xml:space="preserve"> пользования одним водоразборным устройством в течение календарного месяца, применяемых в целях расчета нормативов потребления коммунальны</w:t>
      </w:r>
      <w:r>
        <w:t xml:space="preserve">х услуг по холодному и горячему водоснабжению в жилых помещениях, утвержденное </w:t>
      </w:r>
      <w:hyperlink r:id="rId244" w:history="1">
        <w:r>
          <w:rPr>
            <w:rStyle w:val="a4"/>
          </w:rPr>
          <w:t>приказом</w:t>
        </w:r>
      </w:hyperlink>
      <w:r>
        <w:t xml:space="preserve"> Минстроя России от 10 августа 2015 г. N 575/пр</w:t>
      </w:r>
    </w:p>
    <w:p w:rsidR="00000000" w:rsidRDefault="002E6BF0">
      <w:pPr>
        <w:pStyle w:val="a6"/>
      </w:pPr>
    </w:p>
    <w:p w:rsidR="00000000" w:rsidRDefault="002E6BF0">
      <w:pPr>
        <w:pStyle w:val="a6"/>
        <w:rPr>
          <w:color w:val="000000"/>
          <w:sz w:val="16"/>
          <w:szCs w:val="16"/>
        </w:rPr>
      </w:pPr>
      <w:bookmarkStart w:id="205" w:name="sub_2024023"/>
      <w:r>
        <w:rPr>
          <w:color w:val="000000"/>
          <w:sz w:val="16"/>
          <w:szCs w:val="16"/>
        </w:rPr>
        <w:t>Информация об изменениях:</w:t>
      </w:r>
    </w:p>
    <w:bookmarkEnd w:id="205"/>
    <w:p w:rsidR="00000000" w:rsidRDefault="002E6BF0">
      <w:pPr>
        <w:pStyle w:val="a7"/>
      </w:pPr>
      <w:r>
        <w:fldChar w:fldCharType="begin"/>
      </w:r>
      <w:r>
        <w:instrText>HYPERLINK "http://mobileonline.garant.ru/document?id=70725938&amp;sub=20393"</w:instrText>
      </w:r>
      <w:r>
        <w:fldChar w:fldCharType="separate"/>
      </w:r>
      <w:r>
        <w:rPr>
          <w:rStyle w:val="a4"/>
        </w:rPr>
        <w:t>Постановлением</w:t>
      </w:r>
      <w:r>
        <w:fldChar w:fldCharType="end"/>
      </w:r>
      <w:r>
        <w:t xml:space="preserve"> Правительства РФ от 17 декабря 2014 г. N 1380 в пункт 23 внесены изменения</w:t>
      </w:r>
    </w:p>
    <w:p w:rsidR="00000000" w:rsidRDefault="002E6BF0">
      <w:pPr>
        <w:pStyle w:val="a7"/>
      </w:pPr>
      <w:hyperlink r:id="rId245" w:history="1">
        <w:r>
          <w:rPr>
            <w:rStyle w:val="a4"/>
          </w:rPr>
          <w:t>См. текст пункта в предыдущей редакции</w:t>
        </w:r>
      </w:hyperlink>
    </w:p>
    <w:p w:rsidR="00000000" w:rsidRDefault="002E6BF0">
      <w:r>
        <w:t>23. Суммарный расход холодной и горячей воды в жилых помещениях (куб. м в месяц на 1 человека) рассчитывается по следующей формуле:</w:t>
      </w:r>
    </w:p>
    <w:p w:rsidR="00000000" w:rsidRDefault="002E6BF0"/>
    <w:p w:rsidR="00000000" w:rsidRDefault="002E6BF0">
      <w:pPr>
        <w:ind w:firstLine="698"/>
        <w:jc w:val="right"/>
      </w:pPr>
      <w:bookmarkStart w:id="206" w:name="sub_202402301"/>
      <w:r>
        <w:rPr>
          <w:rStyle w:val="a3"/>
        </w:rPr>
        <w:t>(формула 22)</w:t>
      </w:r>
    </w:p>
    <w:bookmarkEnd w:id="206"/>
    <w:p w:rsidR="00000000" w:rsidRDefault="002E6BF0"/>
    <w:p w:rsidR="00000000" w:rsidRDefault="004118F3">
      <w:pPr>
        <w:ind w:firstLine="698"/>
        <w:jc w:val="center"/>
      </w:pPr>
      <w:r>
        <w:rPr>
          <w:noProof/>
        </w:rPr>
        <w:drawing>
          <wp:inline distT="0" distB="0" distL="0" distR="0">
            <wp:extent cx="1710690" cy="38354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710690" cy="38354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191770" cy="2730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1770" cy="273050"/>
                    </a:xfrm>
                    <a:prstGeom prst="rect">
                      <a:avLst/>
                    </a:prstGeom>
                    <a:noFill/>
                    <a:ln>
                      <a:noFill/>
                    </a:ln>
                  </pic:spPr>
                </pic:pic>
              </a:graphicData>
            </a:graphic>
          </wp:inline>
        </w:drawing>
      </w:r>
      <w:r w:rsidR="002E6BF0">
        <w:t xml:space="preserve"> - расход воды 1 водоразборным устройством на 1 процедуру, определяемый в соответствии с </w:t>
      </w:r>
      <w:hyperlink w:anchor="sub_20240231" w:history="1">
        <w:r w:rsidR="002E6BF0">
          <w:rPr>
            <w:rStyle w:val="a4"/>
          </w:rPr>
          <w:t>таблицей 5</w:t>
        </w:r>
      </w:hyperlink>
      <w:r w:rsidR="002E6BF0">
        <w:t>;</w:t>
      </w:r>
    </w:p>
    <w:p w:rsidR="00000000" w:rsidRDefault="004118F3">
      <w:bookmarkStart w:id="207" w:name="sub_20236"/>
      <w:r>
        <w:rPr>
          <w:noProof/>
        </w:rPr>
        <w:drawing>
          <wp:inline distT="0" distB="0" distL="0" distR="0">
            <wp:extent cx="154940" cy="2730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54940" cy="273050"/>
                    </a:xfrm>
                    <a:prstGeom prst="rect">
                      <a:avLst/>
                    </a:prstGeom>
                    <a:noFill/>
                    <a:ln>
                      <a:noFill/>
                    </a:ln>
                  </pic:spPr>
                </pic:pic>
              </a:graphicData>
            </a:graphic>
          </wp:inline>
        </w:drawing>
      </w:r>
      <w:r w:rsidR="002E6BF0">
        <w:t xml:space="preserve"> </w:t>
      </w:r>
      <w:r w:rsidR="002E6BF0">
        <w:t xml:space="preserve">- количество процедур пользования 1 водоразборным устройством в течение 1 </w:t>
      </w:r>
      <w:r w:rsidR="002E6BF0">
        <w:lastRenderedPageBreak/>
        <w:t>календарного месяца, установленное Министерством строительства и жилищно-коммунального хозяйства Российской Федерации;</w:t>
      </w:r>
    </w:p>
    <w:bookmarkEnd w:id="207"/>
    <w:p w:rsidR="00000000" w:rsidRDefault="004118F3">
      <w:r>
        <w:rPr>
          <w:noProof/>
        </w:rPr>
        <w:drawing>
          <wp:inline distT="0" distB="0" distL="0" distR="0">
            <wp:extent cx="412750" cy="30988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12750" cy="309880"/>
                    </a:xfrm>
                    <a:prstGeom prst="rect">
                      <a:avLst/>
                    </a:prstGeom>
                    <a:noFill/>
                    <a:ln>
                      <a:noFill/>
                    </a:ln>
                  </pic:spPr>
                </pic:pic>
              </a:graphicData>
            </a:graphic>
          </wp:inline>
        </w:drawing>
      </w:r>
      <w:r w:rsidR="002E6BF0">
        <w:t xml:space="preserve"> - коэффициент пере</w:t>
      </w:r>
      <w:r w:rsidR="002E6BF0">
        <w:t>вода из литров в кубические метры.</w:t>
      </w:r>
    </w:p>
    <w:p w:rsidR="00000000" w:rsidRDefault="002E6BF0"/>
    <w:p w:rsidR="00000000" w:rsidRDefault="002E6BF0">
      <w:pPr>
        <w:ind w:firstLine="698"/>
        <w:jc w:val="right"/>
      </w:pPr>
      <w:bookmarkStart w:id="208" w:name="sub_20240231"/>
      <w:r>
        <w:rPr>
          <w:rStyle w:val="a3"/>
        </w:rPr>
        <w:t>Таблица 5</w:t>
      </w:r>
    </w:p>
    <w:bookmarkEnd w:id="208"/>
    <w:p w:rsidR="00000000" w:rsidRDefault="002E6BF0"/>
    <w:p w:rsidR="00000000" w:rsidRDefault="002E6BF0">
      <w:pPr>
        <w:pStyle w:val="1"/>
      </w:pPr>
      <w:r>
        <w:t>Нормы расхода и средняя температура воды на 1 процедуру</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3080"/>
        <w:gridCol w:w="2940"/>
      </w:tblGrid>
      <w:tr w:rsidR="00000000">
        <w:tblPrEx>
          <w:tblCellMar>
            <w:top w:w="0" w:type="dxa"/>
            <w:bottom w:w="0" w:type="dxa"/>
          </w:tblCellMar>
        </w:tblPrEx>
        <w:tc>
          <w:tcPr>
            <w:tcW w:w="4200" w:type="dxa"/>
            <w:tcBorders>
              <w:top w:val="single" w:sz="4" w:space="0" w:color="auto"/>
              <w:left w:val="nil"/>
              <w:bottom w:val="single" w:sz="4" w:space="0" w:color="auto"/>
              <w:right w:val="single" w:sz="4" w:space="0" w:color="auto"/>
            </w:tcBorders>
          </w:tcPr>
          <w:p w:rsidR="00000000" w:rsidRDefault="002E6BF0">
            <w:pPr>
              <w:pStyle w:val="aa"/>
              <w:jc w:val="center"/>
            </w:pPr>
            <w:r>
              <w:t>Вид прибора или процедуры</w:t>
            </w:r>
          </w:p>
        </w:tc>
        <w:tc>
          <w:tcPr>
            <w:tcW w:w="308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Норма расхода воды на 1 процедуру (л)</w:t>
            </w:r>
          </w:p>
        </w:tc>
        <w:tc>
          <w:tcPr>
            <w:tcW w:w="2940" w:type="dxa"/>
            <w:tcBorders>
              <w:top w:val="single" w:sz="4" w:space="0" w:color="auto"/>
              <w:left w:val="single" w:sz="4" w:space="0" w:color="auto"/>
              <w:bottom w:val="single" w:sz="4" w:space="0" w:color="auto"/>
              <w:right w:val="nil"/>
            </w:tcBorders>
          </w:tcPr>
          <w:p w:rsidR="00000000" w:rsidRDefault="002E6BF0">
            <w:pPr>
              <w:pStyle w:val="aa"/>
              <w:jc w:val="center"/>
            </w:pPr>
            <w:r>
              <w:t>Температура потребляемой воды (°C)</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Ванна сидячая длиной 1200 </w:t>
            </w:r>
            <w:r>
              <w:t>мм с душем</w:t>
            </w:r>
          </w:p>
        </w:tc>
        <w:tc>
          <w:tcPr>
            <w:tcW w:w="3080" w:type="dxa"/>
            <w:tcBorders>
              <w:top w:val="nil"/>
              <w:left w:val="nil"/>
              <w:bottom w:val="nil"/>
              <w:right w:val="nil"/>
            </w:tcBorders>
          </w:tcPr>
          <w:p w:rsidR="00000000" w:rsidRDefault="002E6BF0">
            <w:pPr>
              <w:pStyle w:val="aa"/>
              <w:jc w:val="center"/>
            </w:pPr>
            <w:r>
              <w:t>250</w:t>
            </w:r>
          </w:p>
        </w:tc>
        <w:tc>
          <w:tcPr>
            <w:tcW w:w="2940" w:type="dxa"/>
            <w:tcBorders>
              <w:top w:val="nil"/>
              <w:left w:val="nil"/>
              <w:bottom w:val="nil"/>
              <w:right w:val="nil"/>
            </w:tcBorders>
          </w:tcPr>
          <w:p w:rsidR="00000000" w:rsidRDefault="002E6BF0">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Ванна длиной 1500 - 1550 мм с душем</w:t>
            </w:r>
          </w:p>
        </w:tc>
        <w:tc>
          <w:tcPr>
            <w:tcW w:w="3080" w:type="dxa"/>
            <w:tcBorders>
              <w:top w:val="nil"/>
              <w:left w:val="nil"/>
              <w:bottom w:val="nil"/>
              <w:right w:val="nil"/>
            </w:tcBorders>
          </w:tcPr>
          <w:p w:rsidR="00000000" w:rsidRDefault="002E6BF0">
            <w:pPr>
              <w:pStyle w:val="aa"/>
              <w:jc w:val="center"/>
            </w:pPr>
            <w:r>
              <w:t>275</w:t>
            </w:r>
          </w:p>
        </w:tc>
        <w:tc>
          <w:tcPr>
            <w:tcW w:w="2940" w:type="dxa"/>
            <w:tcBorders>
              <w:top w:val="nil"/>
              <w:left w:val="nil"/>
              <w:bottom w:val="nil"/>
              <w:right w:val="nil"/>
            </w:tcBorders>
          </w:tcPr>
          <w:p w:rsidR="00000000" w:rsidRDefault="002E6BF0">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Ванна длиной 1650 - 1700 мм с душем</w:t>
            </w:r>
          </w:p>
        </w:tc>
        <w:tc>
          <w:tcPr>
            <w:tcW w:w="3080" w:type="dxa"/>
            <w:tcBorders>
              <w:top w:val="nil"/>
              <w:left w:val="nil"/>
              <w:bottom w:val="nil"/>
              <w:right w:val="nil"/>
            </w:tcBorders>
          </w:tcPr>
          <w:p w:rsidR="00000000" w:rsidRDefault="002E6BF0">
            <w:pPr>
              <w:pStyle w:val="aa"/>
              <w:jc w:val="center"/>
            </w:pPr>
            <w:r>
              <w:t>300</w:t>
            </w:r>
          </w:p>
        </w:tc>
        <w:tc>
          <w:tcPr>
            <w:tcW w:w="2940" w:type="dxa"/>
            <w:tcBorders>
              <w:top w:val="nil"/>
              <w:left w:val="nil"/>
              <w:bottom w:val="nil"/>
              <w:right w:val="nil"/>
            </w:tcBorders>
          </w:tcPr>
          <w:p w:rsidR="00000000" w:rsidRDefault="002E6BF0">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Ванна без душа</w:t>
            </w:r>
          </w:p>
        </w:tc>
        <w:tc>
          <w:tcPr>
            <w:tcW w:w="3080" w:type="dxa"/>
            <w:tcBorders>
              <w:top w:val="nil"/>
              <w:left w:val="nil"/>
              <w:bottom w:val="nil"/>
              <w:right w:val="nil"/>
            </w:tcBorders>
          </w:tcPr>
          <w:p w:rsidR="00000000" w:rsidRDefault="002E6BF0">
            <w:pPr>
              <w:pStyle w:val="aa"/>
              <w:jc w:val="center"/>
            </w:pPr>
            <w:r>
              <w:t>200</w:t>
            </w:r>
          </w:p>
        </w:tc>
        <w:tc>
          <w:tcPr>
            <w:tcW w:w="2940" w:type="dxa"/>
            <w:tcBorders>
              <w:top w:val="nil"/>
              <w:left w:val="nil"/>
              <w:bottom w:val="nil"/>
              <w:right w:val="nil"/>
            </w:tcBorders>
          </w:tcPr>
          <w:p w:rsidR="00000000" w:rsidRDefault="002E6BF0">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Душ</w:t>
            </w:r>
          </w:p>
        </w:tc>
        <w:tc>
          <w:tcPr>
            <w:tcW w:w="3080" w:type="dxa"/>
            <w:tcBorders>
              <w:top w:val="nil"/>
              <w:left w:val="nil"/>
              <w:bottom w:val="nil"/>
              <w:right w:val="nil"/>
            </w:tcBorders>
          </w:tcPr>
          <w:p w:rsidR="00000000" w:rsidRDefault="002E6BF0">
            <w:pPr>
              <w:pStyle w:val="aa"/>
              <w:jc w:val="center"/>
            </w:pPr>
            <w:r>
              <w:t>100</w:t>
            </w:r>
          </w:p>
        </w:tc>
        <w:tc>
          <w:tcPr>
            <w:tcW w:w="2940" w:type="dxa"/>
            <w:tcBorders>
              <w:top w:val="nil"/>
              <w:left w:val="nil"/>
              <w:bottom w:val="nil"/>
              <w:right w:val="nil"/>
            </w:tcBorders>
          </w:tcPr>
          <w:p w:rsidR="00000000" w:rsidRDefault="002E6BF0">
            <w:pPr>
              <w:pStyle w:val="aa"/>
              <w:jc w:val="center"/>
            </w:pPr>
            <w:r>
              <w:t>37</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Раковина</w:t>
            </w:r>
          </w:p>
        </w:tc>
        <w:tc>
          <w:tcPr>
            <w:tcW w:w="3080" w:type="dxa"/>
            <w:tcBorders>
              <w:top w:val="nil"/>
              <w:left w:val="nil"/>
              <w:bottom w:val="nil"/>
              <w:right w:val="nil"/>
            </w:tcBorders>
          </w:tcPr>
          <w:p w:rsidR="00000000" w:rsidRDefault="002E6BF0">
            <w:pPr>
              <w:pStyle w:val="aa"/>
              <w:jc w:val="center"/>
            </w:pPr>
            <w:r>
              <w:t>20</w:t>
            </w:r>
          </w:p>
        </w:tc>
        <w:tc>
          <w:tcPr>
            <w:tcW w:w="2940" w:type="dxa"/>
            <w:tcBorders>
              <w:top w:val="nil"/>
              <w:left w:val="nil"/>
              <w:bottom w:val="nil"/>
              <w:right w:val="nil"/>
            </w:tcBorders>
          </w:tcPr>
          <w:p w:rsidR="00000000" w:rsidRDefault="002E6BF0">
            <w:pPr>
              <w:pStyle w:val="aa"/>
              <w:jc w:val="center"/>
            </w:pPr>
            <w:r>
              <w:t>25</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Мойка кухонная</w:t>
            </w:r>
          </w:p>
        </w:tc>
        <w:tc>
          <w:tcPr>
            <w:tcW w:w="3080" w:type="dxa"/>
            <w:tcBorders>
              <w:top w:val="nil"/>
              <w:left w:val="nil"/>
              <w:bottom w:val="nil"/>
              <w:right w:val="nil"/>
            </w:tcBorders>
          </w:tcPr>
          <w:p w:rsidR="00000000" w:rsidRDefault="002E6BF0">
            <w:pPr>
              <w:pStyle w:val="aa"/>
              <w:jc w:val="center"/>
            </w:pPr>
            <w:r>
              <w:t>8</w:t>
            </w:r>
          </w:p>
        </w:tc>
        <w:tc>
          <w:tcPr>
            <w:tcW w:w="2940" w:type="dxa"/>
            <w:tcBorders>
              <w:top w:val="nil"/>
              <w:left w:val="nil"/>
              <w:bottom w:val="nil"/>
              <w:right w:val="nil"/>
            </w:tcBorders>
          </w:tcPr>
          <w:p w:rsidR="00000000" w:rsidRDefault="002E6BF0">
            <w:pPr>
              <w:pStyle w:val="aa"/>
              <w:jc w:val="center"/>
            </w:pPr>
            <w:r>
              <w:t>40</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Унитаз</w:t>
            </w:r>
          </w:p>
        </w:tc>
        <w:tc>
          <w:tcPr>
            <w:tcW w:w="3080" w:type="dxa"/>
            <w:tcBorders>
              <w:top w:val="nil"/>
              <w:left w:val="nil"/>
              <w:bottom w:val="nil"/>
              <w:right w:val="nil"/>
            </w:tcBorders>
          </w:tcPr>
          <w:p w:rsidR="00000000" w:rsidRDefault="002E6BF0">
            <w:pPr>
              <w:pStyle w:val="aa"/>
              <w:jc w:val="center"/>
            </w:pPr>
            <w:r>
              <w:t>6</w:t>
            </w:r>
          </w:p>
        </w:tc>
        <w:tc>
          <w:tcPr>
            <w:tcW w:w="2940" w:type="dxa"/>
            <w:tcBorders>
              <w:top w:val="nil"/>
              <w:left w:val="nil"/>
              <w:bottom w:val="nil"/>
              <w:right w:val="nil"/>
            </w:tcBorders>
          </w:tcPr>
          <w:p w:rsidR="00000000" w:rsidRDefault="002E6BF0">
            <w:pPr>
              <w:pStyle w:val="aa"/>
              <w:jc w:val="center"/>
            </w:pPr>
            <w:r>
              <w:t>температура холодной воды в сети водопровода</w:t>
            </w:r>
          </w:p>
        </w:tc>
      </w:tr>
      <w:tr w:rsidR="00000000">
        <w:tblPrEx>
          <w:tblCellMar>
            <w:top w:w="0" w:type="dxa"/>
            <w:bottom w:w="0" w:type="dxa"/>
          </w:tblCellMar>
        </w:tblPrEx>
        <w:tc>
          <w:tcPr>
            <w:tcW w:w="4200" w:type="dxa"/>
            <w:tcBorders>
              <w:top w:val="nil"/>
              <w:left w:val="nil"/>
              <w:bottom w:val="nil"/>
              <w:right w:val="nil"/>
            </w:tcBorders>
          </w:tcPr>
          <w:p w:rsidR="00000000" w:rsidRDefault="002E6BF0">
            <w:pPr>
              <w:pStyle w:val="aa"/>
            </w:pPr>
            <w:r>
              <w:t>Общеквартирные нужды</w:t>
            </w:r>
          </w:p>
        </w:tc>
        <w:tc>
          <w:tcPr>
            <w:tcW w:w="3080" w:type="dxa"/>
            <w:tcBorders>
              <w:top w:val="nil"/>
              <w:left w:val="nil"/>
              <w:bottom w:val="nil"/>
              <w:right w:val="nil"/>
            </w:tcBorders>
          </w:tcPr>
          <w:p w:rsidR="00000000" w:rsidRDefault="002E6BF0">
            <w:pPr>
              <w:pStyle w:val="aa"/>
              <w:jc w:val="center"/>
            </w:pPr>
            <w:r>
              <w:t>8</w:t>
            </w:r>
          </w:p>
        </w:tc>
        <w:tc>
          <w:tcPr>
            <w:tcW w:w="2940" w:type="dxa"/>
            <w:tcBorders>
              <w:top w:val="nil"/>
              <w:left w:val="nil"/>
              <w:bottom w:val="nil"/>
              <w:right w:val="nil"/>
            </w:tcBorders>
          </w:tcPr>
          <w:p w:rsidR="00000000" w:rsidRDefault="002E6BF0">
            <w:pPr>
              <w:pStyle w:val="aa"/>
              <w:jc w:val="center"/>
            </w:pPr>
            <w:r>
              <w:t>25</w:t>
            </w:r>
          </w:p>
        </w:tc>
      </w:tr>
    </w:tbl>
    <w:p w:rsidR="00000000" w:rsidRDefault="002E6BF0"/>
    <w:p w:rsidR="00000000" w:rsidRDefault="002E6BF0">
      <w:bookmarkStart w:id="209" w:name="sub_20238"/>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w:t>
      </w:r>
      <w:r>
        <w:t>ля, установленного законодательством Российской Федерации.</w:t>
      </w:r>
    </w:p>
    <w:p w:rsidR="00000000" w:rsidRDefault="002E6BF0">
      <w:pPr>
        <w:pStyle w:val="a6"/>
        <w:rPr>
          <w:color w:val="000000"/>
          <w:sz w:val="16"/>
          <w:szCs w:val="16"/>
        </w:rPr>
      </w:pPr>
      <w:bookmarkStart w:id="210" w:name="sub_2024024"/>
      <w:bookmarkEnd w:id="209"/>
      <w:r>
        <w:rPr>
          <w:color w:val="000000"/>
          <w:sz w:val="16"/>
          <w:szCs w:val="16"/>
        </w:rPr>
        <w:t>Информация об изменениях:</w:t>
      </w:r>
    </w:p>
    <w:bookmarkEnd w:id="210"/>
    <w:p w:rsidR="00000000" w:rsidRDefault="002E6BF0">
      <w:pPr>
        <w:pStyle w:val="a7"/>
      </w:pPr>
      <w:r>
        <w:fldChar w:fldCharType="begin"/>
      </w:r>
      <w:r>
        <w:instrText>HYPERLINK "http://mobileonline.garant.ru/document?id=70773084&amp;sub=13"</w:instrText>
      </w:r>
      <w:r>
        <w:fldChar w:fldCharType="separate"/>
      </w:r>
      <w:r>
        <w:rPr>
          <w:rStyle w:val="a4"/>
        </w:rPr>
        <w:t>Постановлением</w:t>
      </w:r>
      <w:r>
        <w:fldChar w:fldCharType="end"/>
      </w:r>
      <w:r>
        <w:t xml:space="preserve"> Правительства РФ от 14 февраля 2015 г. N 129 в пункт </w:t>
      </w:r>
      <w:r>
        <w:t>24 внесены изменения</w:t>
      </w:r>
    </w:p>
    <w:p w:rsidR="00000000" w:rsidRDefault="002E6BF0">
      <w:pPr>
        <w:pStyle w:val="a7"/>
      </w:pPr>
      <w:hyperlink r:id="rId250" w:history="1">
        <w:r>
          <w:rPr>
            <w:rStyle w:val="a4"/>
          </w:rPr>
          <w:t>См. текст пункта в предыдущей редакции</w:t>
        </w:r>
      </w:hyperlink>
    </w:p>
    <w:p w:rsidR="00000000" w:rsidRDefault="002E6BF0">
      <w:r>
        <w:t>24. Норматив потребления коммунальной услуги по горячему водоснабжению или норматив потребления горячей воды в жилых по</w:t>
      </w:r>
      <w:r>
        <w:t>мещениях (куб. м в месяц на 1 человека) определяется по следующей формуле:</w:t>
      </w:r>
    </w:p>
    <w:p w:rsidR="00000000" w:rsidRDefault="002E6BF0"/>
    <w:p w:rsidR="00000000" w:rsidRDefault="002E6BF0">
      <w:pPr>
        <w:ind w:firstLine="698"/>
        <w:jc w:val="right"/>
      </w:pPr>
      <w:bookmarkStart w:id="211" w:name="sub_20240241"/>
      <w:r>
        <w:rPr>
          <w:rStyle w:val="a3"/>
        </w:rPr>
        <w:t>(формула 23)</w:t>
      </w:r>
    </w:p>
    <w:bookmarkEnd w:id="211"/>
    <w:p w:rsidR="00000000" w:rsidRDefault="002E6BF0"/>
    <w:p w:rsidR="00000000" w:rsidRDefault="004118F3">
      <w:pPr>
        <w:ind w:firstLine="698"/>
        <w:jc w:val="center"/>
      </w:pPr>
      <w:r>
        <w:rPr>
          <w:noProof/>
        </w:rPr>
        <w:drawing>
          <wp:inline distT="0" distB="0" distL="0" distR="0">
            <wp:extent cx="2883535" cy="6635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883535" cy="66357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191770" cy="2730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1770" cy="273050"/>
                    </a:xfrm>
                    <a:prstGeom prst="rect">
                      <a:avLst/>
                    </a:prstGeom>
                    <a:noFill/>
                    <a:ln>
                      <a:noFill/>
                    </a:ln>
                  </pic:spPr>
                </pic:pic>
              </a:graphicData>
            </a:graphic>
          </wp:inline>
        </w:drawing>
      </w:r>
      <w:r w:rsidR="002E6BF0">
        <w:t xml:space="preserve"> - расход воды 1 водоразборным устройством на 1 процедуру;</w:t>
      </w:r>
    </w:p>
    <w:p w:rsidR="00000000" w:rsidRDefault="004118F3">
      <w:r>
        <w:rPr>
          <w:noProof/>
        </w:rPr>
        <w:drawing>
          <wp:inline distT="0" distB="0" distL="0" distR="0">
            <wp:extent cx="154940" cy="2730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54940" cy="273050"/>
                    </a:xfrm>
                    <a:prstGeom prst="rect">
                      <a:avLst/>
                    </a:prstGeom>
                    <a:noFill/>
                    <a:ln>
                      <a:noFill/>
                    </a:ln>
                  </pic:spPr>
                </pic:pic>
              </a:graphicData>
            </a:graphic>
          </wp:inline>
        </w:drawing>
      </w:r>
      <w:r w:rsidR="002E6BF0">
        <w:t xml:space="preserve"> - количество процедур пользования 1 водоразборным устройством в течение 1 календар</w:t>
      </w:r>
      <w:r w:rsidR="002E6BF0">
        <w:t>ного месяца, установленное Министерством строительства и жилищно-коммунального хозяйства Российской Федерации;</w:t>
      </w:r>
    </w:p>
    <w:p w:rsidR="00000000" w:rsidRDefault="004118F3">
      <w:bookmarkStart w:id="212" w:name="sub_2220247"/>
      <w:r>
        <w:rPr>
          <w:noProof/>
        </w:rPr>
        <w:drawing>
          <wp:inline distT="0" distB="0" distL="0" distR="0">
            <wp:extent cx="147320" cy="2730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47320" cy="273050"/>
                    </a:xfrm>
                    <a:prstGeom prst="rect">
                      <a:avLst/>
                    </a:prstGeom>
                    <a:noFill/>
                    <a:ln>
                      <a:noFill/>
                    </a:ln>
                  </pic:spPr>
                </pic:pic>
              </a:graphicData>
            </a:graphic>
          </wp:inline>
        </w:drawing>
      </w:r>
      <w:r w:rsidR="002E6BF0">
        <w:t xml:space="preserve"> - температура горячей воды в местах водоразбора (°C), принимаемая к расчету с учетом </w:t>
      </w:r>
      <w:r w:rsidR="002E6BF0">
        <w:lastRenderedPageBreak/>
        <w:t>требований, у</w:t>
      </w:r>
      <w:r w:rsidR="002E6BF0">
        <w:t xml:space="preserve">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w:t>
      </w:r>
      <w:r w:rsidR="002E6BF0">
        <w:t>температуры горячей воды, которая принимается к расчету в соответствии с требованиями санитарно-эпидемиологических правил и норм (</w:t>
      </w:r>
      <w:hyperlink r:id="rId255" w:history="1">
        <w:r w:rsidR="002E6BF0">
          <w:rPr>
            <w:rStyle w:val="a4"/>
          </w:rPr>
          <w:t>СанПиН 2.1.4.2496-09</w:t>
        </w:r>
      </w:hyperlink>
      <w:r w:rsidR="002E6BF0">
        <w:t>);</w:t>
      </w:r>
    </w:p>
    <w:bookmarkEnd w:id="212"/>
    <w:p w:rsidR="00000000" w:rsidRDefault="004118F3">
      <w:r>
        <w:rPr>
          <w:noProof/>
        </w:rPr>
        <w:drawing>
          <wp:inline distT="0" distB="0" distL="0" distR="0">
            <wp:extent cx="191770" cy="2730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91770" cy="273050"/>
                    </a:xfrm>
                    <a:prstGeom prst="rect">
                      <a:avLst/>
                    </a:prstGeom>
                    <a:noFill/>
                    <a:ln>
                      <a:noFill/>
                    </a:ln>
                  </pic:spPr>
                </pic:pic>
              </a:graphicData>
            </a:graphic>
          </wp:inline>
        </w:drawing>
      </w:r>
      <w:r w:rsidR="002E6BF0">
        <w:t xml:space="preserve"> - температура потребляемой воды (°C), определяемая в соответствии с </w:t>
      </w:r>
      <w:hyperlink w:anchor="sub_20240231" w:history="1">
        <w:r w:rsidR="002E6BF0">
          <w:rPr>
            <w:rStyle w:val="a4"/>
          </w:rPr>
          <w:t>таблицей 5</w:t>
        </w:r>
      </w:hyperlink>
      <w:r w:rsidR="002E6BF0">
        <w:t>;</w:t>
      </w:r>
    </w:p>
    <w:p w:rsidR="00000000" w:rsidRDefault="004118F3">
      <w:r>
        <w:rPr>
          <w:noProof/>
        </w:rPr>
        <w:drawing>
          <wp:inline distT="0" distB="0" distL="0" distR="0">
            <wp:extent cx="147320" cy="2730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47320" cy="273050"/>
                    </a:xfrm>
                    <a:prstGeom prst="rect">
                      <a:avLst/>
                    </a:prstGeom>
                    <a:noFill/>
                    <a:ln>
                      <a:noFill/>
                    </a:ln>
                  </pic:spPr>
                </pic:pic>
              </a:graphicData>
            </a:graphic>
          </wp:inline>
        </w:drawing>
      </w:r>
      <w:r w:rsidR="002E6BF0">
        <w:t xml:space="preserve"> - средняя температура холодной воды в сети водопровода (°C), определяемая в соответствии с </w:t>
      </w:r>
      <w:hyperlink w:anchor="sub_2024025" w:history="1">
        <w:r w:rsidR="002E6BF0">
          <w:rPr>
            <w:rStyle w:val="a4"/>
          </w:rPr>
          <w:t>пунктом 25</w:t>
        </w:r>
      </w:hyperlink>
      <w:r w:rsidR="002E6BF0">
        <w:t xml:space="preserve"> настоящего документа;</w:t>
      </w:r>
    </w:p>
    <w:p w:rsidR="00000000" w:rsidRDefault="004118F3">
      <w:r>
        <w:rPr>
          <w:noProof/>
        </w:rPr>
        <w:drawing>
          <wp:inline distT="0" distB="0" distL="0" distR="0">
            <wp:extent cx="412750" cy="30988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12750" cy="309880"/>
                    </a:xfrm>
                    <a:prstGeom prst="rect">
                      <a:avLst/>
                    </a:prstGeom>
                    <a:noFill/>
                    <a:ln>
                      <a:noFill/>
                    </a:ln>
                  </pic:spPr>
                </pic:pic>
              </a:graphicData>
            </a:graphic>
          </wp:inline>
        </w:drawing>
      </w:r>
      <w:r w:rsidR="002E6BF0">
        <w:t xml:space="preserve"> - коэффициент перевода из литров в кубические метры.</w:t>
      </w:r>
    </w:p>
    <w:p w:rsidR="00000000" w:rsidRDefault="002E6BF0"/>
    <w:p w:rsidR="00000000" w:rsidRDefault="002E6BF0">
      <w:pPr>
        <w:pStyle w:val="a6"/>
        <w:rPr>
          <w:color w:val="000000"/>
          <w:sz w:val="16"/>
          <w:szCs w:val="16"/>
        </w:rPr>
      </w:pPr>
      <w:bookmarkStart w:id="213" w:name="sub_20241"/>
      <w:r>
        <w:rPr>
          <w:color w:val="000000"/>
          <w:sz w:val="16"/>
          <w:szCs w:val="16"/>
        </w:rPr>
        <w:t>Информация об изменениях:</w:t>
      </w:r>
    </w:p>
    <w:bookmarkEnd w:id="213"/>
    <w:p w:rsidR="00000000" w:rsidRDefault="002E6BF0">
      <w:pPr>
        <w:pStyle w:val="a7"/>
      </w:pPr>
      <w:r>
        <w:fldChar w:fldCharType="begin"/>
      </w:r>
      <w:r>
        <w:instrText>HYPERLINK "http://mobileonline.garant.ru/document?id=7077308</w:instrText>
      </w:r>
      <w:r>
        <w:instrText>4&amp;sub=16"</w:instrText>
      </w:r>
      <w:r>
        <w:fldChar w:fldCharType="separate"/>
      </w:r>
      <w:r>
        <w:rPr>
          <w:rStyle w:val="a4"/>
        </w:rPr>
        <w:t>Постановлением</w:t>
      </w:r>
      <w:r>
        <w:fldChar w:fldCharType="end"/>
      </w:r>
      <w:r>
        <w:t xml:space="preserve"> Правительства РФ от 14 февраля 2015 г. N 129 Правила дополнены пунктом 24.1</w:t>
      </w:r>
    </w:p>
    <w:p w:rsidR="00000000" w:rsidRDefault="002E6BF0">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w:t>
      </w:r>
      <w:r>
        <w:t>ния коммунальной услуги по горячему водоснабжению (Гкал на 1 куб. м), при применении расчетного метода определяется по следующей формуле:</w:t>
      </w:r>
    </w:p>
    <w:p w:rsidR="00000000" w:rsidRDefault="002E6BF0"/>
    <w:p w:rsidR="00000000" w:rsidRDefault="002E6BF0">
      <w:pPr>
        <w:ind w:firstLine="698"/>
        <w:jc w:val="right"/>
      </w:pPr>
      <w:bookmarkStart w:id="214" w:name="sub_80231"/>
      <w:r>
        <w:rPr>
          <w:rStyle w:val="a3"/>
        </w:rPr>
        <w:t>(формула 23.1)</w:t>
      </w:r>
    </w:p>
    <w:bookmarkEnd w:id="214"/>
    <w:p w:rsidR="00000000" w:rsidRDefault="002E6BF0"/>
    <w:p w:rsidR="00000000" w:rsidRDefault="004118F3">
      <w:pPr>
        <w:ind w:firstLine="698"/>
        <w:jc w:val="center"/>
      </w:pPr>
      <w:r>
        <w:rPr>
          <w:noProof/>
        </w:rPr>
        <w:drawing>
          <wp:inline distT="0" distB="0" distL="0" distR="0">
            <wp:extent cx="2418715" cy="34671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418715" cy="34671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2E6BF0">
      <w:r>
        <w:t>с - удельная теплоемкость воды (</w:t>
      </w:r>
      <w:r w:rsidR="004118F3">
        <w:rPr>
          <w:noProof/>
        </w:rPr>
        <w:drawing>
          <wp:inline distT="0" distB="0" distL="0" distR="0">
            <wp:extent cx="648970" cy="30988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648970" cy="309880"/>
                    </a:xfrm>
                    <a:prstGeom prst="rect">
                      <a:avLst/>
                    </a:prstGeom>
                    <a:noFill/>
                    <a:ln>
                      <a:noFill/>
                    </a:ln>
                  </pic:spPr>
                </pic:pic>
              </a:graphicData>
            </a:graphic>
          </wp:inline>
        </w:drawing>
      </w:r>
      <w:r>
        <w:t xml:space="preserve"> Гкал/(кг х °С);</w:t>
      </w:r>
    </w:p>
    <w:p w:rsidR="00000000" w:rsidRDefault="002E6BF0">
      <w:r>
        <w:t xml:space="preserve">р - плотность воды при температуре, равной </w:t>
      </w:r>
      <w:r w:rsidR="004118F3">
        <w:rPr>
          <w:noProof/>
        </w:rPr>
        <w:drawing>
          <wp:inline distT="0" distB="0" distL="0" distR="0">
            <wp:extent cx="220980" cy="2952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0980" cy="295275"/>
                    </a:xfrm>
                    <a:prstGeom prst="rect">
                      <a:avLst/>
                    </a:prstGeom>
                    <a:noFill/>
                    <a:ln>
                      <a:noFill/>
                    </a:ln>
                  </pic:spPr>
                </pic:pic>
              </a:graphicData>
            </a:graphic>
          </wp:inline>
        </w:drawing>
      </w:r>
      <w:r>
        <w:t>, и среднем за год давлении воды в трубопроводе, определяемая в соответствии с </w:t>
      </w:r>
      <w:hyperlink r:id="rId262" w:history="1">
        <w:r>
          <w:rPr>
            <w:rStyle w:val="a4"/>
          </w:rPr>
          <w:t>таблицей 5.1</w:t>
        </w:r>
      </w:hyperlink>
      <w:r>
        <w:t>:</w:t>
      </w:r>
    </w:p>
    <w:p w:rsidR="00000000" w:rsidRDefault="002E6BF0"/>
    <w:p w:rsidR="00000000" w:rsidRDefault="002E6BF0">
      <w:pPr>
        <w:ind w:firstLine="698"/>
        <w:jc w:val="right"/>
      </w:pPr>
      <w:bookmarkStart w:id="215" w:name="sub_5551"/>
      <w:r>
        <w:rPr>
          <w:rStyle w:val="a3"/>
        </w:rPr>
        <w:t>Таблица 5.1</w:t>
      </w:r>
    </w:p>
    <w:bookmarkEnd w:id="215"/>
    <w:p w:rsidR="00000000" w:rsidRDefault="002E6BF0"/>
    <w:p w:rsidR="00000000" w:rsidRDefault="002E6BF0">
      <w:pPr>
        <w:pStyle w:val="1"/>
      </w:pPr>
      <w:r>
        <w:t>Определение плотности во</w:t>
      </w:r>
      <w:r>
        <w:t>ды в диапазоне температур от 5 °С до 75°С</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1"/>
        <w:gridCol w:w="1558"/>
        <w:gridCol w:w="1772"/>
        <w:gridCol w:w="1645"/>
        <w:gridCol w:w="1849"/>
        <w:gridCol w:w="1571"/>
      </w:tblGrid>
      <w:tr w:rsidR="00000000">
        <w:tblPrEx>
          <w:tblCellMar>
            <w:top w:w="0" w:type="dxa"/>
            <w:bottom w:w="0" w:type="dxa"/>
          </w:tblCellMar>
        </w:tblPrEx>
        <w:tc>
          <w:tcPr>
            <w:tcW w:w="1751" w:type="dxa"/>
            <w:tcBorders>
              <w:top w:val="single" w:sz="4" w:space="0" w:color="auto"/>
              <w:left w:val="nil"/>
              <w:bottom w:val="single" w:sz="4" w:space="0" w:color="auto"/>
              <w:right w:val="single" w:sz="4" w:space="0" w:color="auto"/>
            </w:tcBorders>
            <w:vAlign w:val="center"/>
          </w:tcPr>
          <w:p w:rsidR="00000000" w:rsidRDefault="002E6BF0">
            <w:pPr>
              <w:pStyle w:val="aa"/>
              <w:jc w:val="center"/>
            </w:pPr>
            <w:r>
              <w:t>Температура воды (°С)</w:t>
            </w:r>
          </w:p>
        </w:tc>
        <w:tc>
          <w:tcPr>
            <w:tcW w:w="1558" w:type="dxa"/>
            <w:tcBorders>
              <w:top w:val="single" w:sz="4" w:space="0" w:color="auto"/>
              <w:left w:val="single" w:sz="4" w:space="0" w:color="auto"/>
              <w:bottom w:val="single" w:sz="4" w:space="0" w:color="auto"/>
              <w:right w:val="single" w:sz="4" w:space="0" w:color="auto"/>
            </w:tcBorders>
            <w:vAlign w:val="center"/>
          </w:tcPr>
          <w:p w:rsidR="00000000" w:rsidRDefault="002E6BF0">
            <w:pPr>
              <w:pStyle w:val="aa"/>
              <w:jc w:val="center"/>
            </w:pPr>
            <w:r>
              <w:t xml:space="preserve">Плотность воды </w:t>
            </w:r>
            <w:r w:rsidR="004118F3">
              <w:rPr>
                <w:noProof/>
              </w:rPr>
              <w:drawing>
                <wp:inline distT="0" distB="0" distL="0" distR="0">
                  <wp:extent cx="560705" cy="2730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inline>
              </w:drawing>
            </w:r>
          </w:p>
        </w:tc>
        <w:tc>
          <w:tcPr>
            <w:tcW w:w="1772" w:type="dxa"/>
            <w:tcBorders>
              <w:top w:val="single" w:sz="4" w:space="0" w:color="auto"/>
              <w:left w:val="single" w:sz="4" w:space="0" w:color="auto"/>
              <w:bottom w:val="single" w:sz="4" w:space="0" w:color="auto"/>
              <w:right w:val="single" w:sz="4" w:space="0" w:color="auto"/>
            </w:tcBorders>
            <w:vAlign w:val="center"/>
          </w:tcPr>
          <w:p w:rsidR="00000000" w:rsidRDefault="002E6BF0">
            <w:pPr>
              <w:pStyle w:val="aa"/>
              <w:jc w:val="center"/>
            </w:pPr>
            <w:r>
              <w:t>Температура воды (°С)</w:t>
            </w:r>
          </w:p>
        </w:tc>
        <w:tc>
          <w:tcPr>
            <w:tcW w:w="1645" w:type="dxa"/>
            <w:tcBorders>
              <w:top w:val="single" w:sz="4" w:space="0" w:color="auto"/>
              <w:left w:val="single" w:sz="4" w:space="0" w:color="auto"/>
              <w:bottom w:val="single" w:sz="4" w:space="0" w:color="auto"/>
              <w:right w:val="single" w:sz="4" w:space="0" w:color="auto"/>
            </w:tcBorders>
            <w:vAlign w:val="center"/>
          </w:tcPr>
          <w:p w:rsidR="00000000" w:rsidRDefault="002E6BF0">
            <w:pPr>
              <w:pStyle w:val="aa"/>
              <w:jc w:val="center"/>
            </w:pPr>
            <w:r>
              <w:t>Плотность воды</w:t>
            </w:r>
          </w:p>
          <w:p w:rsidR="00000000" w:rsidRDefault="004118F3">
            <w:pPr>
              <w:pStyle w:val="aa"/>
              <w:jc w:val="center"/>
            </w:pPr>
            <w:r>
              <w:rPr>
                <w:noProof/>
              </w:rPr>
              <w:drawing>
                <wp:inline distT="0" distB="0" distL="0" distR="0">
                  <wp:extent cx="560705" cy="2730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inline>
              </w:drawing>
            </w:r>
          </w:p>
        </w:tc>
        <w:tc>
          <w:tcPr>
            <w:tcW w:w="1849" w:type="dxa"/>
            <w:tcBorders>
              <w:top w:val="single" w:sz="4" w:space="0" w:color="auto"/>
              <w:left w:val="single" w:sz="4" w:space="0" w:color="auto"/>
              <w:bottom w:val="single" w:sz="4" w:space="0" w:color="auto"/>
              <w:right w:val="single" w:sz="4" w:space="0" w:color="auto"/>
            </w:tcBorders>
            <w:vAlign w:val="center"/>
          </w:tcPr>
          <w:p w:rsidR="00000000" w:rsidRDefault="002E6BF0">
            <w:pPr>
              <w:pStyle w:val="aa"/>
              <w:jc w:val="center"/>
            </w:pPr>
            <w:r>
              <w:t>Температура воды (°С)</w:t>
            </w:r>
          </w:p>
        </w:tc>
        <w:tc>
          <w:tcPr>
            <w:tcW w:w="1571" w:type="dxa"/>
            <w:tcBorders>
              <w:top w:val="single" w:sz="4" w:space="0" w:color="auto"/>
              <w:left w:val="single" w:sz="4" w:space="0" w:color="auto"/>
              <w:bottom w:val="single" w:sz="4" w:space="0" w:color="auto"/>
              <w:right w:val="nil"/>
            </w:tcBorders>
            <w:vAlign w:val="center"/>
          </w:tcPr>
          <w:p w:rsidR="00000000" w:rsidRDefault="002E6BF0">
            <w:pPr>
              <w:pStyle w:val="aa"/>
              <w:jc w:val="center"/>
            </w:pPr>
            <w:r>
              <w:t xml:space="preserve">Плотность воды </w:t>
            </w:r>
            <w:r w:rsidR="004118F3">
              <w:rPr>
                <w:noProof/>
              </w:rPr>
              <w:drawing>
                <wp:inline distT="0" distB="0" distL="0" distR="0">
                  <wp:extent cx="560705" cy="2730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560705" cy="273050"/>
                          </a:xfrm>
                          <a:prstGeom prst="rect">
                            <a:avLst/>
                          </a:prstGeom>
                          <a:noFill/>
                          <a:ln>
                            <a:noFill/>
                          </a:ln>
                        </pic:spPr>
                      </pic:pic>
                    </a:graphicData>
                  </a:graphic>
                </wp:inline>
              </w:drawing>
            </w:r>
          </w:p>
        </w:tc>
      </w:tr>
      <w:tr w:rsidR="00000000">
        <w:tblPrEx>
          <w:tblCellMar>
            <w:top w:w="0" w:type="dxa"/>
            <w:bottom w:w="0" w:type="dxa"/>
          </w:tblCellMar>
        </w:tblPrEx>
        <w:tc>
          <w:tcPr>
            <w:tcW w:w="1751" w:type="dxa"/>
            <w:tcBorders>
              <w:top w:val="single" w:sz="4" w:space="0" w:color="auto"/>
              <w:left w:val="nil"/>
              <w:bottom w:val="nil"/>
              <w:right w:val="nil"/>
            </w:tcBorders>
          </w:tcPr>
          <w:p w:rsidR="00000000" w:rsidRDefault="002E6BF0">
            <w:pPr>
              <w:pStyle w:val="aa"/>
            </w:pPr>
          </w:p>
        </w:tc>
        <w:tc>
          <w:tcPr>
            <w:tcW w:w="1558" w:type="dxa"/>
            <w:tcBorders>
              <w:top w:val="single" w:sz="4" w:space="0" w:color="auto"/>
              <w:left w:val="nil"/>
              <w:bottom w:val="nil"/>
              <w:right w:val="nil"/>
            </w:tcBorders>
          </w:tcPr>
          <w:p w:rsidR="00000000" w:rsidRDefault="002E6BF0">
            <w:pPr>
              <w:pStyle w:val="aa"/>
            </w:pPr>
          </w:p>
        </w:tc>
        <w:tc>
          <w:tcPr>
            <w:tcW w:w="1772" w:type="dxa"/>
            <w:tcBorders>
              <w:top w:val="single" w:sz="4" w:space="0" w:color="auto"/>
              <w:left w:val="nil"/>
              <w:bottom w:val="nil"/>
              <w:right w:val="nil"/>
            </w:tcBorders>
          </w:tcPr>
          <w:p w:rsidR="00000000" w:rsidRDefault="002E6BF0">
            <w:pPr>
              <w:pStyle w:val="aa"/>
            </w:pPr>
          </w:p>
        </w:tc>
        <w:tc>
          <w:tcPr>
            <w:tcW w:w="1645" w:type="dxa"/>
            <w:tcBorders>
              <w:top w:val="single" w:sz="4" w:space="0" w:color="auto"/>
              <w:left w:val="nil"/>
              <w:bottom w:val="nil"/>
              <w:right w:val="nil"/>
            </w:tcBorders>
          </w:tcPr>
          <w:p w:rsidR="00000000" w:rsidRDefault="002E6BF0">
            <w:pPr>
              <w:pStyle w:val="aa"/>
            </w:pPr>
          </w:p>
        </w:tc>
        <w:tc>
          <w:tcPr>
            <w:tcW w:w="1849" w:type="dxa"/>
            <w:tcBorders>
              <w:top w:val="single" w:sz="4" w:space="0" w:color="auto"/>
              <w:left w:val="nil"/>
              <w:bottom w:val="nil"/>
              <w:right w:val="nil"/>
            </w:tcBorders>
          </w:tcPr>
          <w:p w:rsidR="00000000" w:rsidRDefault="002E6BF0">
            <w:pPr>
              <w:pStyle w:val="aa"/>
            </w:pPr>
          </w:p>
        </w:tc>
        <w:tc>
          <w:tcPr>
            <w:tcW w:w="1571" w:type="dxa"/>
            <w:tcBorders>
              <w:top w:val="single" w:sz="4" w:space="0" w:color="auto"/>
              <w:left w:val="nil"/>
              <w:bottom w:val="nil"/>
              <w:right w:val="nil"/>
            </w:tcBorders>
          </w:tcPr>
          <w:p w:rsidR="00000000" w:rsidRDefault="002E6BF0">
            <w:pPr>
              <w:pStyle w:val="aa"/>
            </w:pP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5</w:t>
            </w:r>
          </w:p>
        </w:tc>
        <w:tc>
          <w:tcPr>
            <w:tcW w:w="1558" w:type="dxa"/>
            <w:tcBorders>
              <w:top w:val="nil"/>
              <w:left w:val="nil"/>
              <w:bottom w:val="nil"/>
              <w:right w:val="nil"/>
            </w:tcBorders>
          </w:tcPr>
          <w:p w:rsidR="00000000" w:rsidRDefault="002E6BF0">
            <w:pPr>
              <w:pStyle w:val="aa"/>
              <w:jc w:val="center"/>
            </w:pPr>
            <w:r>
              <w:t>1000</w:t>
            </w:r>
          </w:p>
        </w:tc>
        <w:tc>
          <w:tcPr>
            <w:tcW w:w="1772" w:type="dxa"/>
            <w:tcBorders>
              <w:top w:val="nil"/>
              <w:left w:val="nil"/>
              <w:bottom w:val="nil"/>
              <w:right w:val="nil"/>
            </w:tcBorders>
          </w:tcPr>
          <w:p w:rsidR="00000000" w:rsidRDefault="002E6BF0">
            <w:pPr>
              <w:pStyle w:val="aa"/>
              <w:jc w:val="center"/>
            </w:pPr>
            <w:r>
              <w:t>29</w:t>
            </w:r>
          </w:p>
        </w:tc>
        <w:tc>
          <w:tcPr>
            <w:tcW w:w="1645" w:type="dxa"/>
            <w:tcBorders>
              <w:top w:val="nil"/>
              <w:left w:val="nil"/>
              <w:bottom w:val="nil"/>
              <w:right w:val="nil"/>
            </w:tcBorders>
          </w:tcPr>
          <w:p w:rsidR="00000000" w:rsidRDefault="002E6BF0">
            <w:pPr>
              <w:pStyle w:val="aa"/>
              <w:jc w:val="center"/>
            </w:pPr>
            <w:r>
              <w:t>996,02</w:t>
            </w:r>
          </w:p>
        </w:tc>
        <w:tc>
          <w:tcPr>
            <w:tcW w:w="1849" w:type="dxa"/>
            <w:tcBorders>
              <w:top w:val="nil"/>
              <w:left w:val="nil"/>
              <w:bottom w:val="nil"/>
              <w:right w:val="nil"/>
            </w:tcBorders>
          </w:tcPr>
          <w:p w:rsidR="00000000" w:rsidRDefault="002E6BF0">
            <w:pPr>
              <w:pStyle w:val="aa"/>
              <w:jc w:val="center"/>
            </w:pPr>
            <w:r>
              <w:t>53</w:t>
            </w:r>
          </w:p>
        </w:tc>
        <w:tc>
          <w:tcPr>
            <w:tcW w:w="1571" w:type="dxa"/>
            <w:tcBorders>
              <w:top w:val="nil"/>
              <w:left w:val="nil"/>
              <w:bottom w:val="nil"/>
              <w:right w:val="nil"/>
            </w:tcBorders>
          </w:tcPr>
          <w:p w:rsidR="00000000" w:rsidRDefault="002E6BF0">
            <w:pPr>
              <w:pStyle w:val="aa"/>
              <w:jc w:val="center"/>
            </w:pPr>
            <w:r>
              <w:t>986,62</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6</w:t>
            </w:r>
          </w:p>
        </w:tc>
        <w:tc>
          <w:tcPr>
            <w:tcW w:w="1558" w:type="dxa"/>
            <w:tcBorders>
              <w:top w:val="nil"/>
              <w:left w:val="nil"/>
              <w:bottom w:val="nil"/>
              <w:right w:val="nil"/>
            </w:tcBorders>
          </w:tcPr>
          <w:p w:rsidR="00000000" w:rsidRDefault="002E6BF0">
            <w:pPr>
              <w:pStyle w:val="aa"/>
              <w:jc w:val="center"/>
            </w:pPr>
            <w:r>
              <w:t>999,99</w:t>
            </w:r>
          </w:p>
        </w:tc>
        <w:tc>
          <w:tcPr>
            <w:tcW w:w="1772" w:type="dxa"/>
            <w:tcBorders>
              <w:top w:val="nil"/>
              <w:left w:val="nil"/>
              <w:bottom w:val="nil"/>
              <w:right w:val="nil"/>
            </w:tcBorders>
          </w:tcPr>
          <w:p w:rsidR="00000000" w:rsidRDefault="002E6BF0">
            <w:pPr>
              <w:pStyle w:val="aa"/>
              <w:jc w:val="center"/>
            </w:pPr>
            <w:r>
              <w:t>30</w:t>
            </w:r>
          </w:p>
        </w:tc>
        <w:tc>
          <w:tcPr>
            <w:tcW w:w="1645" w:type="dxa"/>
            <w:tcBorders>
              <w:top w:val="nil"/>
              <w:left w:val="nil"/>
              <w:bottom w:val="nil"/>
              <w:right w:val="nil"/>
            </w:tcBorders>
          </w:tcPr>
          <w:p w:rsidR="00000000" w:rsidRDefault="002E6BF0">
            <w:pPr>
              <w:pStyle w:val="aa"/>
              <w:jc w:val="center"/>
            </w:pPr>
            <w:r>
              <w:t>995,71</w:t>
            </w:r>
          </w:p>
        </w:tc>
        <w:tc>
          <w:tcPr>
            <w:tcW w:w="1849" w:type="dxa"/>
            <w:tcBorders>
              <w:top w:val="nil"/>
              <w:left w:val="nil"/>
              <w:bottom w:val="nil"/>
              <w:right w:val="nil"/>
            </w:tcBorders>
          </w:tcPr>
          <w:p w:rsidR="00000000" w:rsidRDefault="002E6BF0">
            <w:pPr>
              <w:pStyle w:val="aa"/>
              <w:jc w:val="center"/>
            </w:pPr>
            <w:r>
              <w:t>54</w:t>
            </w:r>
          </w:p>
        </w:tc>
        <w:tc>
          <w:tcPr>
            <w:tcW w:w="1571" w:type="dxa"/>
            <w:tcBorders>
              <w:top w:val="nil"/>
              <w:left w:val="nil"/>
              <w:bottom w:val="nil"/>
              <w:right w:val="nil"/>
            </w:tcBorders>
          </w:tcPr>
          <w:p w:rsidR="00000000" w:rsidRDefault="002E6BF0">
            <w:pPr>
              <w:pStyle w:val="aa"/>
              <w:jc w:val="center"/>
            </w:pPr>
            <w:r>
              <w:t>986,14</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7</w:t>
            </w:r>
          </w:p>
        </w:tc>
        <w:tc>
          <w:tcPr>
            <w:tcW w:w="1558" w:type="dxa"/>
            <w:tcBorders>
              <w:top w:val="nil"/>
              <w:left w:val="nil"/>
              <w:bottom w:val="nil"/>
              <w:right w:val="nil"/>
            </w:tcBorders>
          </w:tcPr>
          <w:p w:rsidR="00000000" w:rsidRDefault="002E6BF0">
            <w:pPr>
              <w:pStyle w:val="aa"/>
              <w:jc w:val="center"/>
            </w:pPr>
            <w:r>
              <w:t>999,96</w:t>
            </w:r>
          </w:p>
        </w:tc>
        <w:tc>
          <w:tcPr>
            <w:tcW w:w="1772" w:type="dxa"/>
            <w:tcBorders>
              <w:top w:val="nil"/>
              <w:left w:val="nil"/>
              <w:bottom w:val="nil"/>
              <w:right w:val="nil"/>
            </w:tcBorders>
          </w:tcPr>
          <w:p w:rsidR="00000000" w:rsidRDefault="002E6BF0">
            <w:pPr>
              <w:pStyle w:val="aa"/>
              <w:jc w:val="center"/>
            </w:pPr>
            <w:r>
              <w:t>31</w:t>
            </w:r>
          </w:p>
        </w:tc>
        <w:tc>
          <w:tcPr>
            <w:tcW w:w="1645" w:type="dxa"/>
            <w:tcBorders>
              <w:top w:val="nil"/>
              <w:left w:val="nil"/>
              <w:bottom w:val="nil"/>
              <w:right w:val="nil"/>
            </w:tcBorders>
          </w:tcPr>
          <w:p w:rsidR="00000000" w:rsidRDefault="002E6BF0">
            <w:pPr>
              <w:pStyle w:val="aa"/>
              <w:jc w:val="center"/>
            </w:pPr>
            <w:r>
              <w:t>995,41</w:t>
            </w:r>
          </w:p>
        </w:tc>
        <w:tc>
          <w:tcPr>
            <w:tcW w:w="1849" w:type="dxa"/>
            <w:tcBorders>
              <w:top w:val="nil"/>
              <w:left w:val="nil"/>
              <w:bottom w:val="nil"/>
              <w:right w:val="nil"/>
            </w:tcBorders>
          </w:tcPr>
          <w:p w:rsidR="00000000" w:rsidRDefault="002E6BF0">
            <w:pPr>
              <w:pStyle w:val="aa"/>
              <w:jc w:val="center"/>
            </w:pPr>
            <w:r>
              <w:t>55</w:t>
            </w:r>
          </w:p>
        </w:tc>
        <w:tc>
          <w:tcPr>
            <w:tcW w:w="1571" w:type="dxa"/>
            <w:tcBorders>
              <w:top w:val="nil"/>
              <w:left w:val="nil"/>
              <w:bottom w:val="nil"/>
              <w:right w:val="nil"/>
            </w:tcBorders>
          </w:tcPr>
          <w:p w:rsidR="00000000" w:rsidRDefault="002E6BF0">
            <w:pPr>
              <w:pStyle w:val="aa"/>
              <w:jc w:val="center"/>
            </w:pPr>
            <w:r>
              <w:t>985,65</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8</w:t>
            </w:r>
          </w:p>
        </w:tc>
        <w:tc>
          <w:tcPr>
            <w:tcW w:w="1558" w:type="dxa"/>
            <w:tcBorders>
              <w:top w:val="nil"/>
              <w:left w:val="nil"/>
              <w:bottom w:val="nil"/>
              <w:right w:val="nil"/>
            </w:tcBorders>
          </w:tcPr>
          <w:p w:rsidR="00000000" w:rsidRDefault="002E6BF0">
            <w:pPr>
              <w:pStyle w:val="aa"/>
              <w:jc w:val="center"/>
            </w:pPr>
            <w:r>
              <w:t>999,91</w:t>
            </w:r>
          </w:p>
        </w:tc>
        <w:tc>
          <w:tcPr>
            <w:tcW w:w="1772" w:type="dxa"/>
            <w:tcBorders>
              <w:top w:val="nil"/>
              <w:left w:val="nil"/>
              <w:bottom w:val="nil"/>
              <w:right w:val="nil"/>
            </w:tcBorders>
          </w:tcPr>
          <w:p w:rsidR="00000000" w:rsidRDefault="002E6BF0">
            <w:pPr>
              <w:pStyle w:val="aa"/>
              <w:jc w:val="center"/>
            </w:pPr>
            <w:r>
              <w:t>32</w:t>
            </w:r>
          </w:p>
        </w:tc>
        <w:tc>
          <w:tcPr>
            <w:tcW w:w="1645" w:type="dxa"/>
            <w:tcBorders>
              <w:top w:val="nil"/>
              <w:left w:val="nil"/>
              <w:bottom w:val="nil"/>
              <w:right w:val="nil"/>
            </w:tcBorders>
          </w:tcPr>
          <w:p w:rsidR="00000000" w:rsidRDefault="002E6BF0">
            <w:pPr>
              <w:pStyle w:val="aa"/>
              <w:jc w:val="center"/>
            </w:pPr>
            <w:r>
              <w:t>995,09</w:t>
            </w:r>
          </w:p>
        </w:tc>
        <w:tc>
          <w:tcPr>
            <w:tcW w:w="1849" w:type="dxa"/>
            <w:tcBorders>
              <w:top w:val="nil"/>
              <w:left w:val="nil"/>
              <w:bottom w:val="nil"/>
              <w:right w:val="nil"/>
            </w:tcBorders>
          </w:tcPr>
          <w:p w:rsidR="00000000" w:rsidRDefault="002E6BF0">
            <w:pPr>
              <w:pStyle w:val="aa"/>
              <w:jc w:val="center"/>
            </w:pPr>
            <w:r>
              <w:t>56</w:t>
            </w:r>
          </w:p>
        </w:tc>
        <w:tc>
          <w:tcPr>
            <w:tcW w:w="1571" w:type="dxa"/>
            <w:tcBorders>
              <w:top w:val="nil"/>
              <w:left w:val="nil"/>
              <w:bottom w:val="nil"/>
              <w:right w:val="nil"/>
            </w:tcBorders>
          </w:tcPr>
          <w:p w:rsidR="00000000" w:rsidRDefault="002E6BF0">
            <w:pPr>
              <w:pStyle w:val="aa"/>
              <w:jc w:val="center"/>
            </w:pPr>
            <w:r>
              <w:t>985,16</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9</w:t>
            </w:r>
          </w:p>
        </w:tc>
        <w:tc>
          <w:tcPr>
            <w:tcW w:w="1558" w:type="dxa"/>
            <w:tcBorders>
              <w:top w:val="nil"/>
              <w:left w:val="nil"/>
              <w:bottom w:val="nil"/>
              <w:right w:val="nil"/>
            </w:tcBorders>
          </w:tcPr>
          <w:p w:rsidR="00000000" w:rsidRDefault="002E6BF0">
            <w:pPr>
              <w:pStyle w:val="aa"/>
              <w:jc w:val="center"/>
            </w:pPr>
            <w:r>
              <w:t>999,85</w:t>
            </w:r>
          </w:p>
        </w:tc>
        <w:tc>
          <w:tcPr>
            <w:tcW w:w="1772" w:type="dxa"/>
            <w:tcBorders>
              <w:top w:val="nil"/>
              <w:left w:val="nil"/>
              <w:bottom w:val="nil"/>
              <w:right w:val="nil"/>
            </w:tcBorders>
          </w:tcPr>
          <w:p w:rsidR="00000000" w:rsidRDefault="002E6BF0">
            <w:pPr>
              <w:pStyle w:val="aa"/>
              <w:jc w:val="center"/>
            </w:pPr>
            <w:r>
              <w:t>33</w:t>
            </w:r>
          </w:p>
        </w:tc>
        <w:tc>
          <w:tcPr>
            <w:tcW w:w="1645" w:type="dxa"/>
            <w:tcBorders>
              <w:top w:val="nil"/>
              <w:left w:val="nil"/>
              <w:bottom w:val="nil"/>
              <w:right w:val="nil"/>
            </w:tcBorders>
          </w:tcPr>
          <w:p w:rsidR="00000000" w:rsidRDefault="002E6BF0">
            <w:pPr>
              <w:pStyle w:val="aa"/>
              <w:jc w:val="center"/>
            </w:pPr>
            <w:r>
              <w:t>994,76</w:t>
            </w:r>
          </w:p>
        </w:tc>
        <w:tc>
          <w:tcPr>
            <w:tcW w:w="1849" w:type="dxa"/>
            <w:tcBorders>
              <w:top w:val="nil"/>
              <w:left w:val="nil"/>
              <w:bottom w:val="nil"/>
              <w:right w:val="nil"/>
            </w:tcBorders>
          </w:tcPr>
          <w:p w:rsidR="00000000" w:rsidRDefault="002E6BF0">
            <w:pPr>
              <w:pStyle w:val="aa"/>
              <w:jc w:val="center"/>
            </w:pPr>
            <w:r>
              <w:t>57</w:t>
            </w:r>
          </w:p>
        </w:tc>
        <w:tc>
          <w:tcPr>
            <w:tcW w:w="1571" w:type="dxa"/>
            <w:tcBorders>
              <w:top w:val="nil"/>
              <w:left w:val="nil"/>
              <w:bottom w:val="nil"/>
              <w:right w:val="nil"/>
            </w:tcBorders>
          </w:tcPr>
          <w:p w:rsidR="00000000" w:rsidRDefault="002E6BF0">
            <w:pPr>
              <w:pStyle w:val="aa"/>
              <w:jc w:val="center"/>
            </w:pPr>
            <w:r>
              <w:t>984,66</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10</w:t>
            </w:r>
          </w:p>
        </w:tc>
        <w:tc>
          <w:tcPr>
            <w:tcW w:w="1558" w:type="dxa"/>
            <w:tcBorders>
              <w:top w:val="nil"/>
              <w:left w:val="nil"/>
              <w:bottom w:val="nil"/>
              <w:right w:val="nil"/>
            </w:tcBorders>
          </w:tcPr>
          <w:p w:rsidR="00000000" w:rsidRDefault="002E6BF0">
            <w:pPr>
              <w:pStyle w:val="aa"/>
              <w:jc w:val="center"/>
            </w:pPr>
            <w:r>
              <w:t>999,77</w:t>
            </w:r>
          </w:p>
        </w:tc>
        <w:tc>
          <w:tcPr>
            <w:tcW w:w="1772" w:type="dxa"/>
            <w:tcBorders>
              <w:top w:val="nil"/>
              <w:left w:val="nil"/>
              <w:bottom w:val="nil"/>
              <w:right w:val="nil"/>
            </w:tcBorders>
          </w:tcPr>
          <w:p w:rsidR="00000000" w:rsidRDefault="002E6BF0">
            <w:pPr>
              <w:pStyle w:val="aa"/>
              <w:jc w:val="center"/>
            </w:pPr>
            <w:r>
              <w:t>34</w:t>
            </w:r>
          </w:p>
        </w:tc>
        <w:tc>
          <w:tcPr>
            <w:tcW w:w="1645" w:type="dxa"/>
            <w:tcBorders>
              <w:top w:val="nil"/>
              <w:left w:val="nil"/>
              <w:bottom w:val="nil"/>
              <w:right w:val="nil"/>
            </w:tcBorders>
          </w:tcPr>
          <w:p w:rsidR="00000000" w:rsidRDefault="002E6BF0">
            <w:pPr>
              <w:pStyle w:val="aa"/>
              <w:jc w:val="center"/>
            </w:pPr>
            <w:r>
              <w:t>994,43</w:t>
            </w:r>
          </w:p>
        </w:tc>
        <w:tc>
          <w:tcPr>
            <w:tcW w:w="1849" w:type="dxa"/>
            <w:tcBorders>
              <w:top w:val="nil"/>
              <w:left w:val="nil"/>
              <w:bottom w:val="nil"/>
              <w:right w:val="nil"/>
            </w:tcBorders>
          </w:tcPr>
          <w:p w:rsidR="00000000" w:rsidRDefault="002E6BF0">
            <w:pPr>
              <w:pStyle w:val="aa"/>
              <w:jc w:val="center"/>
            </w:pPr>
            <w:r>
              <w:t>58</w:t>
            </w:r>
          </w:p>
        </w:tc>
        <w:tc>
          <w:tcPr>
            <w:tcW w:w="1571" w:type="dxa"/>
            <w:tcBorders>
              <w:top w:val="nil"/>
              <w:left w:val="nil"/>
              <w:bottom w:val="nil"/>
              <w:right w:val="nil"/>
            </w:tcBorders>
          </w:tcPr>
          <w:p w:rsidR="00000000" w:rsidRDefault="002E6BF0">
            <w:pPr>
              <w:pStyle w:val="aa"/>
              <w:jc w:val="center"/>
            </w:pPr>
            <w:r>
              <w:t>984,16</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11</w:t>
            </w:r>
          </w:p>
        </w:tc>
        <w:tc>
          <w:tcPr>
            <w:tcW w:w="1558" w:type="dxa"/>
            <w:tcBorders>
              <w:top w:val="nil"/>
              <w:left w:val="nil"/>
              <w:bottom w:val="nil"/>
              <w:right w:val="nil"/>
            </w:tcBorders>
          </w:tcPr>
          <w:p w:rsidR="00000000" w:rsidRDefault="002E6BF0">
            <w:pPr>
              <w:pStyle w:val="aa"/>
              <w:jc w:val="center"/>
            </w:pPr>
            <w:r>
              <w:t>999,68</w:t>
            </w:r>
          </w:p>
        </w:tc>
        <w:tc>
          <w:tcPr>
            <w:tcW w:w="1772" w:type="dxa"/>
            <w:tcBorders>
              <w:top w:val="nil"/>
              <w:left w:val="nil"/>
              <w:bottom w:val="nil"/>
              <w:right w:val="nil"/>
            </w:tcBorders>
          </w:tcPr>
          <w:p w:rsidR="00000000" w:rsidRDefault="002E6BF0">
            <w:pPr>
              <w:pStyle w:val="aa"/>
              <w:jc w:val="center"/>
            </w:pPr>
            <w:r>
              <w:t>35</w:t>
            </w:r>
          </w:p>
        </w:tc>
        <w:tc>
          <w:tcPr>
            <w:tcW w:w="1645" w:type="dxa"/>
            <w:tcBorders>
              <w:top w:val="nil"/>
              <w:left w:val="nil"/>
              <w:bottom w:val="nil"/>
              <w:right w:val="nil"/>
            </w:tcBorders>
          </w:tcPr>
          <w:p w:rsidR="00000000" w:rsidRDefault="002E6BF0">
            <w:pPr>
              <w:pStyle w:val="aa"/>
              <w:jc w:val="center"/>
            </w:pPr>
            <w:r>
              <w:t>994,08</w:t>
            </w:r>
          </w:p>
        </w:tc>
        <w:tc>
          <w:tcPr>
            <w:tcW w:w="1849" w:type="dxa"/>
            <w:tcBorders>
              <w:top w:val="nil"/>
              <w:left w:val="nil"/>
              <w:bottom w:val="nil"/>
              <w:right w:val="nil"/>
            </w:tcBorders>
          </w:tcPr>
          <w:p w:rsidR="00000000" w:rsidRDefault="002E6BF0">
            <w:pPr>
              <w:pStyle w:val="aa"/>
              <w:jc w:val="center"/>
            </w:pPr>
            <w:r>
              <w:t>59</w:t>
            </w:r>
          </w:p>
        </w:tc>
        <w:tc>
          <w:tcPr>
            <w:tcW w:w="1571" w:type="dxa"/>
            <w:tcBorders>
              <w:top w:val="nil"/>
              <w:left w:val="nil"/>
              <w:bottom w:val="nil"/>
              <w:right w:val="nil"/>
            </w:tcBorders>
          </w:tcPr>
          <w:p w:rsidR="00000000" w:rsidRDefault="002E6BF0">
            <w:pPr>
              <w:pStyle w:val="aa"/>
              <w:jc w:val="center"/>
            </w:pPr>
            <w:r>
              <w:t>983,64</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12</w:t>
            </w:r>
          </w:p>
        </w:tc>
        <w:tc>
          <w:tcPr>
            <w:tcW w:w="1558" w:type="dxa"/>
            <w:tcBorders>
              <w:top w:val="nil"/>
              <w:left w:val="nil"/>
              <w:bottom w:val="nil"/>
              <w:right w:val="nil"/>
            </w:tcBorders>
          </w:tcPr>
          <w:p w:rsidR="00000000" w:rsidRDefault="002E6BF0">
            <w:pPr>
              <w:pStyle w:val="aa"/>
              <w:jc w:val="center"/>
            </w:pPr>
            <w:r>
              <w:t>999,58</w:t>
            </w:r>
          </w:p>
        </w:tc>
        <w:tc>
          <w:tcPr>
            <w:tcW w:w="1772" w:type="dxa"/>
            <w:tcBorders>
              <w:top w:val="nil"/>
              <w:left w:val="nil"/>
              <w:bottom w:val="nil"/>
              <w:right w:val="nil"/>
            </w:tcBorders>
          </w:tcPr>
          <w:p w:rsidR="00000000" w:rsidRDefault="002E6BF0">
            <w:pPr>
              <w:pStyle w:val="aa"/>
              <w:jc w:val="center"/>
            </w:pPr>
            <w:r>
              <w:t>36</w:t>
            </w:r>
          </w:p>
        </w:tc>
        <w:tc>
          <w:tcPr>
            <w:tcW w:w="1645" w:type="dxa"/>
            <w:tcBorders>
              <w:top w:val="nil"/>
              <w:left w:val="nil"/>
              <w:bottom w:val="nil"/>
              <w:right w:val="nil"/>
            </w:tcBorders>
          </w:tcPr>
          <w:p w:rsidR="00000000" w:rsidRDefault="002E6BF0">
            <w:pPr>
              <w:pStyle w:val="aa"/>
              <w:jc w:val="center"/>
            </w:pPr>
            <w:r>
              <w:t>993,73</w:t>
            </w:r>
          </w:p>
        </w:tc>
        <w:tc>
          <w:tcPr>
            <w:tcW w:w="1849" w:type="dxa"/>
            <w:tcBorders>
              <w:top w:val="nil"/>
              <w:left w:val="nil"/>
              <w:bottom w:val="nil"/>
              <w:right w:val="nil"/>
            </w:tcBorders>
          </w:tcPr>
          <w:p w:rsidR="00000000" w:rsidRDefault="002E6BF0">
            <w:pPr>
              <w:pStyle w:val="aa"/>
              <w:jc w:val="center"/>
            </w:pPr>
            <w:r>
              <w:t>60</w:t>
            </w:r>
          </w:p>
        </w:tc>
        <w:tc>
          <w:tcPr>
            <w:tcW w:w="1571" w:type="dxa"/>
            <w:tcBorders>
              <w:top w:val="nil"/>
              <w:left w:val="nil"/>
              <w:bottom w:val="nil"/>
              <w:right w:val="nil"/>
            </w:tcBorders>
          </w:tcPr>
          <w:p w:rsidR="00000000" w:rsidRDefault="002E6BF0">
            <w:pPr>
              <w:pStyle w:val="aa"/>
              <w:jc w:val="center"/>
            </w:pPr>
            <w:r>
              <w:t>983,13</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lastRenderedPageBreak/>
              <w:t>13</w:t>
            </w:r>
          </w:p>
        </w:tc>
        <w:tc>
          <w:tcPr>
            <w:tcW w:w="1558" w:type="dxa"/>
            <w:tcBorders>
              <w:top w:val="nil"/>
              <w:left w:val="nil"/>
              <w:bottom w:val="nil"/>
              <w:right w:val="nil"/>
            </w:tcBorders>
          </w:tcPr>
          <w:p w:rsidR="00000000" w:rsidRDefault="002E6BF0">
            <w:pPr>
              <w:pStyle w:val="aa"/>
              <w:jc w:val="center"/>
            </w:pPr>
            <w:r>
              <w:t>999,46</w:t>
            </w:r>
          </w:p>
        </w:tc>
        <w:tc>
          <w:tcPr>
            <w:tcW w:w="1772" w:type="dxa"/>
            <w:tcBorders>
              <w:top w:val="nil"/>
              <w:left w:val="nil"/>
              <w:bottom w:val="nil"/>
              <w:right w:val="nil"/>
            </w:tcBorders>
          </w:tcPr>
          <w:p w:rsidR="00000000" w:rsidRDefault="002E6BF0">
            <w:pPr>
              <w:pStyle w:val="aa"/>
              <w:jc w:val="center"/>
            </w:pPr>
            <w:r>
              <w:t>37</w:t>
            </w:r>
          </w:p>
        </w:tc>
        <w:tc>
          <w:tcPr>
            <w:tcW w:w="1645" w:type="dxa"/>
            <w:tcBorders>
              <w:top w:val="nil"/>
              <w:left w:val="nil"/>
              <w:bottom w:val="nil"/>
              <w:right w:val="nil"/>
            </w:tcBorders>
          </w:tcPr>
          <w:p w:rsidR="00000000" w:rsidRDefault="002E6BF0">
            <w:pPr>
              <w:pStyle w:val="aa"/>
              <w:jc w:val="center"/>
            </w:pPr>
            <w:r>
              <w:t>993,37</w:t>
            </w:r>
          </w:p>
        </w:tc>
        <w:tc>
          <w:tcPr>
            <w:tcW w:w="1849" w:type="dxa"/>
            <w:tcBorders>
              <w:top w:val="nil"/>
              <w:left w:val="nil"/>
              <w:bottom w:val="nil"/>
              <w:right w:val="nil"/>
            </w:tcBorders>
          </w:tcPr>
          <w:p w:rsidR="00000000" w:rsidRDefault="002E6BF0">
            <w:pPr>
              <w:pStyle w:val="aa"/>
              <w:jc w:val="center"/>
            </w:pPr>
            <w:r>
              <w:t>61</w:t>
            </w:r>
          </w:p>
        </w:tc>
        <w:tc>
          <w:tcPr>
            <w:tcW w:w="1571" w:type="dxa"/>
            <w:tcBorders>
              <w:top w:val="nil"/>
              <w:left w:val="nil"/>
              <w:bottom w:val="nil"/>
              <w:right w:val="nil"/>
            </w:tcBorders>
          </w:tcPr>
          <w:p w:rsidR="00000000" w:rsidRDefault="002E6BF0">
            <w:pPr>
              <w:pStyle w:val="aa"/>
              <w:jc w:val="center"/>
            </w:pPr>
            <w:r>
              <w:t>982,6</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14</w:t>
            </w:r>
          </w:p>
        </w:tc>
        <w:tc>
          <w:tcPr>
            <w:tcW w:w="1558" w:type="dxa"/>
            <w:tcBorders>
              <w:top w:val="nil"/>
              <w:left w:val="nil"/>
              <w:bottom w:val="nil"/>
              <w:right w:val="nil"/>
            </w:tcBorders>
          </w:tcPr>
          <w:p w:rsidR="00000000" w:rsidRDefault="002E6BF0">
            <w:pPr>
              <w:pStyle w:val="aa"/>
              <w:jc w:val="center"/>
            </w:pPr>
            <w:r>
              <w:t>999,33</w:t>
            </w:r>
          </w:p>
        </w:tc>
        <w:tc>
          <w:tcPr>
            <w:tcW w:w="1772" w:type="dxa"/>
            <w:tcBorders>
              <w:top w:val="nil"/>
              <w:left w:val="nil"/>
              <w:bottom w:val="nil"/>
              <w:right w:val="nil"/>
            </w:tcBorders>
          </w:tcPr>
          <w:p w:rsidR="00000000" w:rsidRDefault="002E6BF0">
            <w:pPr>
              <w:pStyle w:val="aa"/>
              <w:jc w:val="center"/>
            </w:pPr>
            <w:r>
              <w:t>38</w:t>
            </w:r>
          </w:p>
        </w:tc>
        <w:tc>
          <w:tcPr>
            <w:tcW w:w="1645" w:type="dxa"/>
            <w:tcBorders>
              <w:top w:val="nil"/>
              <w:left w:val="nil"/>
              <w:bottom w:val="nil"/>
              <w:right w:val="nil"/>
            </w:tcBorders>
          </w:tcPr>
          <w:p w:rsidR="00000000" w:rsidRDefault="002E6BF0">
            <w:pPr>
              <w:pStyle w:val="aa"/>
              <w:jc w:val="center"/>
            </w:pPr>
            <w:r>
              <w:t>993</w:t>
            </w:r>
          </w:p>
        </w:tc>
        <w:tc>
          <w:tcPr>
            <w:tcW w:w="1849" w:type="dxa"/>
            <w:tcBorders>
              <w:top w:val="nil"/>
              <w:left w:val="nil"/>
              <w:bottom w:val="nil"/>
              <w:right w:val="nil"/>
            </w:tcBorders>
          </w:tcPr>
          <w:p w:rsidR="00000000" w:rsidRDefault="002E6BF0">
            <w:pPr>
              <w:pStyle w:val="aa"/>
              <w:jc w:val="center"/>
            </w:pPr>
            <w:r>
              <w:t>62</w:t>
            </w:r>
          </w:p>
        </w:tc>
        <w:tc>
          <w:tcPr>
            <w:tcW w:w="1571" w:type="dxa"/>
            <w:tcBorders>
              <w:top w:val="nil"/>
              <w:left w:val="nil"/>
              <w:bottom w:val="nil"/>
              <w:right w:val="nil"/>
            </w:tcBorders>
          </w:tcPr>
          <w:p w:rsidR="00000000" w:rsidRDefault="002E6BF0">
            <w:pPr>
              <w:pStyle w:val="aa"/>
              <w:jc w:val="center"/>
            </w:pPr>
            <w:r>
              <w:t>982,07</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15</w:t>
            </w:r>
          </w:p>
        </w:tc>
        <w:tc>
          <w:tcPr>
            <w:tcW w:w="1558" w:type="dxa"/>
            <w:tcBorders>
              <w:top w:val="nil"/>
              <w:left w:val="nil"/>
              <w:bottom w:val="nil"/>
              <w:right w:val="nil"/>
            </w:tcBorders>
          </w:tcPr>
          <w:p w:rsidR="00000000" w:rsidRDefault="002E6BF0">
            <w:pPr>
              <w:pStyle w:val="aa"/>
              <w:jc w:val="center"/>
            </w:pPr>
            <w:r>
              <w:t>999,19</w:t>
            </w:r>
          </w:p>
        </w:tc>
        <w:tc>
          <w:tcPr>
            <w:tcW w:w="1772" w:type="dxa"/>
            <w:tcBorders>
              <w:top w:val="nil"/>
              <w:left w:val="nil"/>
              <w:bottom w:val="nil"/>
              <w:right w:val="nil"/>
            </w:tcBorders>
          </w:tcPr>
          <w:p w:rsidR="00000000" w:rsidRDefault="002E6BF0">
            <w:pPr>
              <w:pStyle w:val="aa"/>
              <w:jc w:val="center"/>
            </w:pPr>
            <w:r>
              <w:t>39</w:t>
            </w:r>
          </w:p>
        </w:tc>
        <w:tc>
          <w:tcPr>
            <w:tcW w:w="1645" w:type="dxa"/>
            <w:tcBorders>
              <w:top w:val="nil"/>
              <w:left w:val="nil"/>
              <w:bottom w:val="nil"/>
              <w:right w:val="nil"/>
            </w:tcBorders>
          </w:tcPr>
          <w:p w:rsidR="00000000" w:rsidRDefault="002E6BF0">
            <w:pPr>
              <w:pStyle w:val="aa"/>
              <w:jc w:val="center"/>
            </w:pPr>
            <w:r>
              <w:t>992,63</w:t>
            </w:r>
          </w:p>
        </w:tc>
        <w:tc>
          <w:tcPr>
            <w:tcW w:w="1849" w:type="dxa"/>
            <w:tcBorders>
              <w:top w:val="nil"/>
              <w:left w:val="nil"/>
              <w:bottom w:val="nil"/>
              <w:right w:val="nil"/>
            </w:tcBorders>
          </w:tcPr>
          <w:p w:rsidR="00000000" w:rsidRDefault="002E6BF0">
            <w:pPr>
              <w:pStyle w:val="aa"/>
              <w:jc w:val="center"/>
            </w:pPr>
            <w:r>
              <w:t>63</w:t>
            </w:r>
          </w:p>
        </w:tc>
        <w:tc>
          <w:tcPr>
            <w:tcW w:w="1571" w:type="dxa"/>
            <w:tcBorders>
              <w:top w:val="nil"/>
              <w:left w:val="nil"/>
              <w:bottom w:val="nil"/>
              <w:right w:val="nil"/>
            </w:tcBorders>
          </w:tcPr>
          <w:p w:rsidR="00000000" w:rsidRDefault="002E6BF0">
            <w:pPr>
              <w:pStyle w:val="aa"/>
              <w:jc w:val="center"/>
            </w:pPr>
            <w:r>
              <w:t>981,54</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16</w:t>
            </w:r>
          </w:p>
        </w:tc>
        <w:tc>
          <w:tcPr>
            <w:tcW w:w="1558" w:type="dxa"/>
            <w:tcBorders>
              <w:top w:val="nil"/>
              <w:left w:val="nil"/>
              <w:bottom w:val="nil"/>
              <w:right w:val="nil"/>
            </w:tcBorders>
          </w:tcPr>
          <w:p w:rsidR="00000000" w:rsidRDefault="002E6BF0">
            <w:pPr>
              <w:pStyle w:val="aa"/>
              <w:jc w:val="center"/>
            </w:pPr>
            <w:r>
              <w:t>999,03</w:t>
            </w:r>
          </w:p>
        </w:tc>
        <w:tc>
          <w:tcPr>
            <w:tcW w:w="1772" w:type="dxa"/>
            <w:tcBorders>
              <w:top w:val="nil"/>
              <w:left w:val="nil"/>
              <w:bottom w:val="nil"/>
              <w:right w:val="nil"/>
            </w:tcBorders>
          </w:tcPr>
          <w:p w:rsidR="00000000" w:rsidRDefault="002E6BF0">
            <w:pPr>
              <w:pStyle w:val="aa"/>
              <w:jc w:val="center"/>
            </w:pPr>
            <w:r>
              <w:t>40</w:t>
            </w:r>
          </w:p>
        </w:tc>
        <w:tc>
          <w:tcPr>
            <w:tcW w:w="1645" w:type="dxa"/>
            <w:tcBorders>
              <w:top w:val="nil"/>
              <w:left w:val="nil"/>
              <w:bottom w:val="nil"/>
              <w:right w:val="nil"/>
            </w:tcBorders>
          </w:tcPr>
          <w:p w:rsidR="00000000" w:rsidRDefault="002E6BF0">
            <w:pPr>
              <w:pStyle w:val="aa"/>
              <w:jc w:val="center"/>
            </w:pPr>
            <w:r>
              <w:t>992,25</w:t>
            </w:r>
          </w:p>
        </w:tc>
        <w:tc>
          <w:tcPr>
            <w:tcW w:w="1849" w:type="dxa"/>
            <w:tcBorders>
              <w:top w:val="nil"/>
              <w:left w:val="nil"/>
              <w:bottom w:val="nil"/>
              <w:right w:val="nil"/>
            </w:tcBorders>
          </w:tcPr>
          <w:p w:rsidR="00000000" w:rsidRDefault="002E6BF0">
            <w:pPr>
              <w:pStyle w:val="aa"/>
              <w:jc w:val="center"/>
            </w:pPr>
            <w:r>
              <w:t>64</w:t>
            </w:r>
          </w:p>
        </w:tc>
        <w:tc>
          <w:tcPr>
            <w:tcW w:w="1571" w:type="dxa"/>
            <w:tcBorders>
              <w:top w:val="nil"/>
              <w:left w:val="nil"/>
              <w:bottom w:val="nil"/>
              <w:right w:val="nil"/>
            </w:tcBorders>
          </w:tcPr>
          <w:p w:rsidR="00000000" w:rsidRDefault="002E6BF0">
            <w:pPr>
              <w:pStyle w:val="aa"/>
              <w:jc w:val="center"/>
            </w:pPr>
            <w:r>
              <w:t>981</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17</w:t>
            </w:r>
          </w:p>
        </w:tc>
        <w:tc>
          <w:tcPr>
            <w:tcW w:w="1558" w:type="dxa"/>
            <w:tcBorders>
              <w:top w:val="nil"/>
              <w:left w:val="nil"/>
              <w:bottom w:val="nil"/>
              <w:right w:val="nil"/>
            </w:tcBorders>
          </w:tcPr>
          <w:p w:rsidR="00000000" w:rsidRDefault="002E6BF0">
            <w:pPr>
              <w:pStyle w:val="aa"/>
              <w:jc w:val="center"/>
            </w:pPr>
            <w:r>
              <w:t>998,86</w:t>
            </w:r>
          </w:p>
        </w:tc>
        <w:tc>
          <w:tcPr>
            <w:tcW w:w="1772" w:type="dxa"/>
            <w:tcBorders>
              <w:top w:val="nil"/>
              <w:left w:val="nil"/>
              <w:bottom w:val="nil"/>
              <w:right w:val="nil"/>
            </w:tcBorders>
          </w:tcPr>
          <w:p w:rsidR="00000000" w:rsidRDefault="002E6BF0">
            <w:pPr>
              <w:pStyle w:val="aa"/>
              <w:jc w:val="center"/>
            </w:pPr>
            <w:r>
              <w:t>41</w:t>
            </w:r>
          </w:p>
        </w:tc>
        <w:tc>
          <w:tcPr>
            <w:tcW w:w="1645" w:type="dxa"/>
            <w:tcBorders>
              <w:top w:val="nil"/>
              <w:left w:val="nil"/>
              <w:bottom w:val="nil"/>
              <w:right w:val="nil"/>
            </w:tcBorders>
          </w:tcPr>
          <w:p w:rsidR="00000000" w:rsidRDefault="002E6BF0">
            <w:pPr>
              <w:pStyle w:val="aa"/>
              <w:jc w:val="center"/>
            </w:pPr>
            <w:r>
              <w:t>991,86</w:t>
            </w:r>
          </w:p>
        </w:tc>
        <w:tc>
          <w:tcPr>
            <w:tcW w:w="1849" w:type="dxa"/>
            <w:tcBorders>
              <w:top w:val="nil"/>
              <w:left w:val="nil"/>
              <w:bottom w:val="nil"/>
              <w:right w:val="nil"/>
            </w:tcBorders>
          </w:tcPr>
          <w:p w:rsidR="00000000" w:rsidRDefault="002E6BF0">
            <w:pPr>
              <w:pStyle w:val="aa"/>
              <w:jc w:val="center"/>
            </w:pPr>
            <w:r>
              <w:t>65</w:t>
            </w:r>
          </w:p>
        </w:tc>
        <w:tc>
          <w:tcPr>
            <w:tcW w:w="1571" w:type="dxa"/>
            <w:tcBorders>
              <w:top w:val="nil"/>
              <w:left w:val="nil"/>
              <w:bottom w:val="nil"/>
              <w:right w:val="nil"/>
            </w:tcBorders>
          </w:tcPr>
          <w:p w:rsidR="00000000" w:rsidRDefault="002E6BF0">
            <w:pPr>
              <w:pStyle w:val="aa"/>
              <w:jc w:val="center"/>
            </w:pPr>
            <w:r>
              <w:t>980,45</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18</w:t>
            </w:r>
          </w:p>
        </w:tc>
        <w:tc>
          <w:tcPr>
            <w:tcW w:w="1558" w:type="dxa"/>
            <w:tcBorders>
              <w:top w:val="nil"/>
              <w:left w:val="nil"/>
              <w:bottom w:val="nil"/>
              <w:right w:val="nil"/>
            </w:tcBorders>
          </w:tcPr>
          <w:p w:rsidR="00000000" w:rsidRDefault="002E6BF0">
            <w:pPr>
              <w:pStyle w:val="aa"/>
              <w:jc w:val="center"/>
            </w:pPr>
            <w:r>
              <w:t>998,68</w:t>
            </w:r>
          </w:p>
        </w:tc>
        <w:tc>
          <w:tcPr>
            <w:tcW w:w="1772" w:type="dxa"/>
            <w:tcBorders>
              <w:top w:val="nil"/>
              <w:left w:val="nil"/>
              <w:bottom w:val="nil"/>
              <w:right w:val="nil"/>
            </w:tcBorders>
          </w:tcPr>
          <w:p w:rsidR="00000000" w:rsidRDefault="002E6BF0">
            <w:pPr>
              <w:pStyle w:val="aa"/>
              <w:jc w:val="center"/>
            </w:pPr>
            <w:r>
              <w:t>42</w:t>
            </w:r>
          </w:p>
        </w:tc>
        <w:tc>
          <w:tcPr>
            <w:tcW w:w="1645" w:type="dxa"/>
            <w:tcBorders>
              <w:top w:val="nil"/>
              <w:left w:val="nil"/>
              <w:bottom w:val="nil"/>
              <w:right w:val="nil"/>
            </w:tcBorders>
          </w:tcPr>
          <w:p w:rsidR="00000000" w:rsidRDefault="002E6BF0">
            <w:pPr>
              <w:pStyle w:val="aa"/>
              <w:jc w:val="center"/>
            </w:pPr>
            <w:r>
              <w:t>991,46</w:t>
            </w:r>
          </w:p>
        </w:tc>
        <w:tc>
          <w:tcPr>
            <w:tcW w:w="1849" w:type="dxa"/>
            <w:tcBorders>
              <w:top w:val="nil"/>
              <w:left w:val="nil"/>
              <w:bottom w:val="nil"/>
              <w:right w:val="nil"/>
            </w:tcBorders>
          </w:tcPr>
          <w:p w:rsidR="00000000" w:rsidRDefault="002E6BF0">
            <w:pPr>
              <w:pStyle w:val="aa"/>
              <w:jc w:val="center"/>
            </w:pPr>
            <w:r>
              <w:t>66</w:t>
            </w:r>
          </w:p>
        </w:tc>
        <w:tc>
          <w:tcPr>
            <w:tcW w:w="1571" w:type="dxa"/>
            <w:tcBorders>
              <w:top w:val="nil"/>
              <w:left w:val="nil"/>
              <w:bottom w:val="nil"/>
              <w:right w:val="nil"/>
            </w:tcBorders>
          </w:tcPr>
          <w:p w:rsidR="00000000" w:rsidRDefault="002E6BF0">
            <w:pPr>
              <w:pStyle w:val="aa"/>
              <w:jc w:val="center"/>
            </w:pPr>
            <w:r>
              <w:t>979,9</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19</w:t>
            </w:r>
          </w:p>
        </w:tc>
        <w:tc>
          <w:tcPr>
            <w:tcW w:w="1558" w:type="dxa"/>
            <w:tcBorders>
              <w:top w:val="nil"/>
              <w:left w:val="nil"/>
              <w:bottom w:val="nil"/>
              <w:right w:val="nil"/>
            </w:tcBorders>
          </w:tcPr>
          <w:p w:rsidR="00000000" w:rsidRDefault="002E6BF0">
            <w:pPr>
              <w:pStyle w:val="aa"/>
              <w:jc w:val="center"/>
            </w:pPr>
            <w:r>
              <w:t>998,49</w:t>
            </w:r>
          </w:p>
        </w:tc>
        <w:tc>
          <w:tcPr>
            <w:tcW w:w="1772" w:type="dxa"/>
            <w:tcBorders>
              <w:top w:val="nil"/>
              <w:left w:val="nil"/>
              <w:bottom w:val="nil"/>
              <w:right w:val="nil"/>
            </w:tcBorders>
          </w:tcPr>
          <w:p w:rsidR="00000000" w:rsidRDefault="002E6BF0">
            <w:pPr>
              <w:pStyle w:val="aa"/>
              <w:jc w:val="center"/>
            </w:pPr>
            <w:r>
              <w:t>43</w:t>
            </w:r>
          </w:p>
        </w:tc>
        <w:tc>
          <w:tcPr>
            <w:tcW w:w="1645" w:type="dxa"/>
            <w:tcBorders>
              <w:top w:val="nil"/>
              <w:left w:val="nil"/>
              <w:bottom w:val="nil"/>
              <w:right w:val="nil"/>
            </w:tcBorders>
          </w:tcPr>
          <w:p w:rsidR="00000000" w:rsidRDefault="002E6BF0">
            <w:pPr>
              <w:pStyle w:val="aa"/>
              <w:jc w:val="center"/>
            </w:pPr>
            <w:r>
              <w:t>991,05</w:t>
            </w:r>
          </w:p>
        </w:tc>
        <w:tc>
          <w:tcPr>
            <w:tcW w:w="1849" w:type="dxa"/>
            <w:tcBorders>
              <w:top w:val="nil"/>
              <w:left w:val="nil"/>
              <w:bottom w:val="nil"/>
              <w:right w:val="nil"/>
            </w:tcBorders>
          </w:tcPr>
          <w:p w:rsidR="00000000" w:rsidRDefault="002E6BF0">
            <w:pPr>
              <w:pStyle w:val="aa"/>
              <w:jc w:val="center"/>
            </w:pPr>
            <w:r>
              <w:t>67</w:t>
            </w:r>
          </w:p>
        </w:tc>
        <w:tc>
          <w:tcPr>
            <w:tcW w:w="1571" w:type="dxa"/>
            <w:tcBorders>
              <w:top w:val="nil"/>
              <w:left w:val="nil"/>
              <w:bottom w:val="nil"/>
              <w:right w:val="nil"/>
            </w:tcBorders>
          </w:tcPr>
          <w:p w:rsidR="00000000" w:rsidRDefault="002E6BF0">
            <w:pPr>
              <w:pStyle w:val="aa"/>
              <w:jc w:val="center"/>
            </w:pPr>
            <w:r>
              <w:t>979,34</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20</w:t>
            </w:r>
          </w:p>
        </w:tc>
        <w:tc>
          <w:tcPr>
            <w:tcW w:w="1558" w:type="dxa"/>
            <w:tcBorders>
              <w:top w:val="nil"/>
              <w:left w:val="nil"/>
              <w:bottom w:val="nil"/>
              <w:right w:val="nil"/>
            </w:tcBorders>
          </w:tcPr>
          <w:p w:rsidR="00000000" w:rsidRDefault="002E6BF0">
            <w:pPr>
              <w:pStyle w:val="aa"/>
              <w:jc w:val="center"/>
            </w:pPr>
            <w:r>
              <w:t>998,29</w:t>
            </w:r>
          </w:p>
        </w:tc>
        <w:tc>
          <w:tcPr>
            <w:tcW w:w="1772" w:type="dxa"/>
            <w:tcBorders>
              <w:top w:val="nil"/>
              <w:left w:val="nil"/>
              <w:bottom w:val="nil"/>
              <w:right w:val="nil"/>
            </w:tcBorders>
          </w:tcPr>
          <w:p w:rsidR="00000000" w:rsidRDefault="002E6BF0">
            <w:pPr>
              <w:pStyle w:val="aa"/>
              <w:jc w:val="center"/>
            </w:pPr>
            <w:r>
              <w:t>44</w:t>
            </w:r>
          </w:p>
        </w:tc>
        <w:tc>
          <w:tcPr>
            <w:tcW w:w="1645" w:type="dxa"/>
            <w:tcBorders>
              <w:top w:val="nil"/>
              <w:left w:val="nil"/>
              <w:bottom w:val="nil"/>
              <w:right w:val="nil"/>
            </w:tcBorders>
          </w:tcPr>
          <w:p w:rsidR="00000000" w:rsidRDefault="002E6BF0">
            <w:pPr>
              <w:pStyle w:val="aa"/>
              <w:jc w:val="center"/>
            </w:pPr>
            <w:r>
              <w:t>990,64</w:t>
            </w:r>
          </w:p>
        </w:tc>
        <w:tc>
          <w:tcPr>
            <w:tcW w:w="1849" w:type="dxa"/>
            <w:tcBorders>
              <w:top w:val="nil"/>
              <w:left w:val="nil"/>
              <w:bottom w:val="nil"/>
              <w:right w:val="nil"/>
            </w:tcBorders>
          </w:tcPr>
          <w:p w:rsidR="00000000" w:rsidRDefault="002E6BF0">
            <w:pPr>
              <w:pStyle w:val="aa"/>
              <w:jc w:val="center"/>
            </w:pPr>
            <w:r>
              <w:t>68</w:t>
            </w:r>
          </w:p>
        </w:tc>
        <w:tc>
          <w:tcPr>
            <w:tcW w:w="1571" w:type="dxa"/>
            <w:tcBorders>
              <w:top w:val="nil"/>
              <w:left w:val="nil"/>
              <w:bottom w:val="nil"/>
              <w:right w:val="nil"/>
            </w:tcBorders>
          </w:tcPr>
          <w:p w:rsidR="00000000" w:rsidRDefault="002E6BF0">
            <w:pPr>
              <w:pStyle w:val="aa"/>
              <w:jc w:val="center"/>
            </w:pPr>
            <w:r>
              <w:t>978,78</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21</w:t>
            </w:r>
          </w:p>
        </w:tc>
        <w:tc>
          <w:tcPr>
            <w:tcW w:w="1558" w:type="dxa"/>
            <w:tcBorders>
              <w:top w:val="nil"/>
              <w:left w:val="nil"/>
              <w:bottom w:val="nil"/>
              <w:right w:val="nil"/>
            </w:tcBorders>
          </w:tcPr>
          <w:p w:rsidR="00000000" w:rsidRDefault="002E6BF0">
            <w:pPr>
              <w:pStyle w:val="aa"/>
              <w:jc w:val="center"/>
            </w:pPr>
            <w:r>
              <w:t>998,08</w:t>
            </w:r>
          </w:p>
        </w:tc>
        <w:tc>
          <w:tcPr>
            <w:tcW w:w="1772" w:type="dxa"/>
            <w:tcBorders>
              <w:top w:val="nil"/>
              <w:left w:val="nil"/>
              <w:bottom w:val="nil"/>
              <w:right w:val="nil"/>
            </w:tcBorders>
          </w:tcPr>
          <w:p w:rsidR="00000000" w:rsidRDefault="002E6BF0">
            <w:pPr>
              <w:pStyle w:val="aa"/>
              <w:jc w:val="center"/>
            </w:pPr>
            <w:r>
              <w:t>45</w:t>
            </w:r>
          </w:p>
        </w:tc>
        <w:tc>
          <w:tcPr>
            <w:tcW w:w="1645" w:type="dxa"/>
            <w:tcBorders>
              <w:top w:val="nil"/>
              <w:left w:val="nil"/>
              <w:bottom w:val="nil"/>
              <w:right w:val="nil"/>
            </w:tcBorders>
          </w:tcPr>
          <w:p w:rsidR="00000000" w:rsidRDefault="002E6BF0">
            <w:pPr>
              <w:pStyle w:val="aa"/>
              <w:jc w:val="center"/>
            </w:pPr>
            <w:r>
              <w:t>990,22</w:t>
            </w:r>
          </w:p>
        </w:tc>
        <w:tc>
          <w:tcPr>
            <w:tcW w:w="1849" w:type="dxa"/>
            <w:tcBorders>
              <w:top w:val="nil"/>
              <w:left w:val="nil"/>
              <w:bottom w:val="nil"/>
              <w:right w:val="nil"/>
            </w:tcBorders>
          </w:tcPr>
          <w:p w:rsidR="00000000" w:rsidRDefault="002E6BF0">
            <w:pPr>
              <w:pStyle w:val="aa"/>
              <w:jc w:val="center"/>
            </w:pPr>
            <w:r>
              <w:t>69</w:t>
            </w:r>
          </w:p>
        </w:tc>
        <w:tc>
          <w:tcPr>
            <w:tcW w:w="1571" w:type="dxa"/>
            <w:tcBorders>
              <w:top w:val="nil"/>
              <w:left w:val="nil"/>
              <w:bottom w:val="nil"/>
              <w:right w:val="nil"/>
            </w:tcBorders>
          </w:tcPr>
          <w:p w:rsidR="00000000" w:rsidRDefault="002E6BF0">
            <w:pPr>
              <w:pStyle w:val="aa"/>
              <w:jc w:val="center"/>
            </w:pPr>
            <w:r>
              <w:t>978,21</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22</w:t>
            </w:r>
          </w:p>
        </w:tc>
        <w:tc>
          <w:tcPr>
            <w:tcW w:w="1558" w:type="dxa"/>
            <w:tcBorders>
              <w:top w:val="nil"/>
              <w:left w:val="nil"/>
              <w:bottom w:val="nil"/>
              <w:right w:val="nil"/>
            </w:tcBorders>
          </w:tcPr>
          <w:p w:rsidR="00000000" w:rsidRDefault="002E6BF0">
            <w:pPr>
              <w:pStyle w:val="aa"/>
              <w:jc w:val="center"/>
            </w:pPr>
            <w:r>
              <w:t>997,86</w:t>
            </w:r>
          </w:p>
        </w:tc>
        <w:tc>
          <w:tcPr>
            <w:tcW w:w="1772" w:type="dxa"/>
            <w:tcBorders>
              <w:top w:val="nil"/>
              <w:left w:val="nil"/>
              <w:bottom w:val="nil"/>
              <w:right w:val="nil"/>
            </w:tcBorders>
          </w:tcPr>
          <w:p w:rsidR="00000000" w:rsidRDefault="002E6BF0">
            <w:pPr>
              <w:pStyle w:val="aa"/>
              <w:jc w:val="center"/>
            </w:pPr>
            <w:r>
              <w:t>46</w:t>
            </w:r>
          </w:p>
        </w:tc>
        <w:tc>
          <w:tcPr>
            <w:tcW w:w="1645" w:type="dxa"/>
            <w:tcBorders>
              <w:top w:val="nil"/>
              <w:left w:val="nil"/>
              <w:bottom w:val="nil"/>
              <w:right w:val="nil"/>
            </w:tcBorders>
          </w:tcPr>
          <w:p w:rsidR="00000000" w:rsidRDefault="002E6BF0">
            <w:pPr>
              <w:pStyle w:val="aa"/>
              <w:jc w:val="center"/>
            </w:pPr>
            <w:r>
              <w:t>989,8</w:t>
            </w:r>
          </w:p>
        </w:tc>
        <w:tc>
          <w:tcPr>
            <w:tcW w:w="1849" w:type="dxa"/>
            <w:tcBorders>
              <w:top w:val="nil"/>
              <w:left w:val="nil"/>
              <w:bottom w:val="nil"/>
              <w:right w:val="nil"/>
            </w:tcBorders>
          </w:tcPr>
          <w:p w:rsidR="00000000" w:rsidRDefault="002E6BF0">
            <w:pPr>
              <w:pStyle w:val="aa"/>
              <w:jc w:val="center"/>
            </w:pPr>
            <w:r>
              <w:t>70</w:t>
            </w:r>
          </w:p>
        </w:tc>
        <w:tc>
          <w:tcPr>
            <w:tcW w:w="1571" w:type="dxa"/>
            <w:tcBorders>
              <w:top w:val="nil"/>
              <w:left w:val="nil"/>
              <w:bottom w:val="nil"/>
              <w:right w:val="nil"/>
            </w:tcBorders>
          </w:tcPr>
          <w:p w:rsidR="00000000" w:rsidRDefault="002E6BF0">
            <w:pPr>
              <w:pStyle w:val="aa"/>
              <w:jc w:val="center"/>
            </w:pPr>
            <w:r>
              <w:t>977,63</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23</w:t>
            </w:r>
          </w:p>
        </w:tc>
        <w:tc>
          <w:tcPr>
            <w:tcW w:w="1558" w:type="dxa"/>
            <w:tcBorders>
              <w:top w:val="nil"/>
              <w:left w:val="nil"/>
              <w:bottom w:val="nil"/>
              <w:right w:val="nil"/>
            </w:tcBorders>
          </w:tcPr>
          <w:p w:rsidR="00000000" w:rsidRDefault="002E6BF0">
            <w:pPr>
              <w:pStyle w:val="aa"/>
              <w:jc w:val="center"/>
            </w:pPr>
            <w:r>
              <w:t>997,62</w:t>
            </w:r>
          </w:p>
        </w:tc>
        <w:tc>
          <w:tcPr>
            <w:tcW w:w="1772" w:type="dxa"/>
            <w:tcBorders>
              <w:top w:val="nil"/>
              <w:left w:val="nil"/>
              <w:bottom w:val="nil"/>
              <w:right w:val="nil"/>
            </w:tcBorders>
          </w:tcPr>
          <w:p w:rsidR="00000000" w:rsidRDefault="002E6BF0">
            <w:pPr>
              <w:pStyle w:val="aa"/>
              <w:jc w:val="center"/>
            </w:pPr>
            <w:r>
              <w:t>47</w:t>
            </w:r>
          </w:p>
        </w:tc>
        <w:tc>
          <w:tcPr>
            <w:tcW w:w="1645" w:type="dxa"/>
            <w:tcBorders>
              <w:top w:val="nil"/>
              <w:left w:val="nil"/>
              <w:bottom w:val="nil"/>
              <w:right w:val="nil"/>
            </w:tcBorders>
          </w:tcPr>
          <w:p w:rsidR="00000000" w:rsidRDefault="002E6BF0">
            <w:pPr>
              <w:pStyle w:val="aa"/>
              <w:jc w:val="center"/>
            </w:pPr>
            <w:r>
              <w:t>989,36</w:t>
            </w:r>
          </w:p>
        </w:tc>
        <w:tc>
          <w:tcPr>
            <w:tcW w:w="1849" w:type="dxa"/>
            <w:tcBorders>
              <w:top w:val="nil"/>
              <w:left w:val="nil"/>
              <w:bottom w:val="nil"/>
              <w:right w:val="nil"/>
            </w:tcBorders>
          </w:tcPr>
          <w:p w:rsidR="00000000" w:rsidRDefault="002E6BF0">
            <w:pPr>
              <w:pStyle w:val="aa"/>
              <w:jc w:val="center"/>
            </w:pPr>
            <w:r>
              <w:t>71</w:t>
            </w:r>
          </w:p>
        </w:tc>
        <w:tc>
          <w:tcPr>
            <w:tcW w:w="1571" w:type="dxa"/>
            <w:tcBorders>
              <w:top w:val="nil"/>
              <w:left w:val="nil"/>
              <w:bottom w:val="nil"/>
              <w:right w:val="nil"/>
            </w:tcBorders>
          </w:tcPr>
          <w:p w:rsidR="00000000" w:rsidRDefault="002E6BF0">
            <w:pPr>
              <w:pStyle w:val="aa"/>
              <w:jc w:val="center"/>
            </w:pPr>
            <w:r>
              <w:t>977,05</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24</w:t>
            </w:r>
          </w:p>
        </w:tc>
        <w:tc>
          <w:tcPr>
            <w:tcW w:w="1558" w:type="dxa"/>
            <w:tcBorders>
              <w:top w:val="nil"/>
              <w:left w:val="nil"/>
              <w:bottom w:val="nil"/>
              <w:right w:val="nil"/>
            </w:tcBorders>
          </w:tcPr>
          <w:p w:rsidR="00000000" w:rsidRDefault="002E6BF0">
            <w:pPr>
              <w:pStyle w:val="aa"/>
              <w:jc w:val="center"/>
            </w:pPr>
            <w:r>
              <w:t>997,38</w:t>
            </w:r>
          </w:p>
        </w:tc>
        <w:tc>
          <w:tcPr>
            <w:tcW w:w="1772" w:type="dxa"/>
            <w:tcBorders>
              <w:top w:val="nil"/>
              <w:left w:val="nil"/>
              <w:bottom w:val="nil"/>
              <w:right w:val="nil"/>
            </w:tcBorders>
          </w:tcPr>
          <w:p w:rsidR="00000000" w:rsidRDefault="002E6BF0">
            <w:pPr>
              <w:pStyle w:val="aa"/>
              <w:jc w:val="center"/>
            </w:pPr>
            <w:r>
              <w:t>48</w:t>
            </w:r>
          </w:p>
        </w:tc>
        <w:tc>
          <w:tcPr>
            <w:tcW w:w="1645" w:type="dxa"/>
            <w:tcBorders>
              <w:top w:val="nil"/>
              <w:left w:val="nil"/>
              <w:bottom w:val="nil"/>
              <w:right w:val="nil"/>
            </w:tcBorders>
          </w:tcPr>
          <w:p w:rsidR="00000000" w:rsidRDefault="002E6BF0">
            <w:pPr>
              <w:pStyle w:val="aa"/>
              <w:jc w:val="center"/>
            </w:pPr>
            <w:r>
              <w:t>988,92</w:t>
            </w:r>
          </w:p>
        </w:tc>
        <w:tc>
          <w:tcPr>
            <w:tcW w:w="1849" w:type="dxa"/>
            <w:tcBorders>
              <w:top w:val="nil"/>
              <w:left w:val="nil"/>
              <w:bottom w:val="nil"/>
              <w:right w:val="nil"/>
            </w:tcBorders>
          </w:tcPr>
          <w:p w:rsidR="00000000" w:rsidRDefault="002E6BF0">
            <w:pPr>
              <w:pStyle w:val="aa"/>
              <w:jc w:val="center"/>
            </w:pPr>
            <w:r>
              <w:t>72</w:t>
            </w:r>
          </w:p>
        </w:tc>
        <w:tc>
          <w:tcPr>
            <w:tcW w:w="1571" w:type="dxa"/>
            <w:tcBorders>
              <w:top w:val="nil"/>
              <w:left w:val="nil"/>
              <w:bottom w:val="nil"/>
              <w:right w:val="nil"/>
            </w:tcBorders>
          </w:tcPr>
          <w:p w:rsidR="00000000" w:rsidRDefault="002E6BF0">
            <w:pPr>
              <w:pStyle w:val="aa"/>
              <w:jc w:val="center"/>
            </w:pPr>
            <w:r>
              <w:t>976,47</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25</w:t>
            </w:r>
          </w:p>
        </w:tc>
        <w:tc>
          <w:tcPr>
            <w:tcW w:w="1558" w:type="dxa"/>
            <w:tcBorders>
              <w:top w:val="nil"/>
              <w:left w:val="nil"/>
              <w:bottom w:val="nil"/>
              <w:right w:val="nil"/>
            </w:tcBorders>
          </w:tcPr>
          <w:p w:rsidR="00000000" w:rsidRDefault="002E6BF0">
            <w:pPr>
              <w:pStyle w:val="aa"/>
              <w:jc w:val="center"/>
            </w:pPr>
            <w:r>
              <w:t>997,13</w:t>
            </w:r>
          </w:p>
        </w:tc>
        <w:tc>
          <w:tcPr>
            <w:tcW w:w="1772" w:type="dxa"/>
            <w:tcBorders>
              <w:top w:val="nil"/>
              <w:left w:val="nil"/>
              <w:bottom w:val="nil"/>
              <w:right w:val="nil"/>
            </w:tcBorders>
          </w:tcPr>
          <w:p w:rsidR="00000000" w:rsidRDefault="002E6BF0">
            <w:pPr>
              <w:pStyle w:val="aa"/>
              <w:jc w:val="center"/>
            </w:pPr>
            <w:r>
              <w:t>49</w:t>
            </w:r>
          </w:p>
        </w:tc>
        <w:tc>
          <w:tcPr>
            <w:tcW w:w="1645" w:type="dxa"/>
            <w:tcBorders>
              <w:top w:val="nil"/>
              <w:left w:val="nil"/>
              <w:bottom w:val="nil"/>
              <w:right w:val="nil"/>
            </w:tcBorders>
          </w:tcPr>
          <w:p w:rsidR="00000000" w:rsidRDefault="002E6BF0">
            <w:pPr>
              <w:pStyle w:val="aa"/>
              <w:jc w:val="center"/>
            </w:pPr>
            <w:r>
              <w:t>988,47</w:t>
            </w:r>
          </w:p>
        </w:tc>
        <w:tc>
          <w:tcPr>
            <w:tcW w:w="1849" w:type="dxa"/>
            <w:tcBorders>
              <w:top w:val="nil"/>
              <w:left w:val="nil"/>
              <w:bottom w:val="nil"/>
              <w:right w:val="nil"/>
            </w:tcBorders>
          </w:tcPr>
          <w:p w:rsidR="00000000" w:rsidRDefault="002E6BF0">
            <w:pPr>
              <w:pStyle w:val="aa"/>
              <w:jc w:val="center"/>
            </w:pPr>
            <w:r>
              <w:t>73</w:t>
            </w:r>
          </w:p>
        </w:tc>
        <w:tc>
          <w:tcPr>
            <w:tcW w:w="1571" w:type="dxa"/>
            <w:tcBorders>
              <w:top w:val="nil"/>
              <w:left w:val="nil"/>
              <w:bottom w:val="nil"/>
              <w:right w:val="nil"/>
            </w:tcBorders>
          </w:tcPr>
          <w:p w:rsidR="00000000" w:rsidRDefault="002E6BF0">
            <w:pPr>
              <w:pStyle w:val="aa"/>
              <w:jc w:val="center"/>
            </w:pPr>
            <w:r>
              <w:t>975,88</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26</w:t>
            </w:r>
          </w:p>
        </w:tc>
        <w:tc>
          <w:tcPr>
            <w:tcW w:w="1558" w:type="dxa"/>
            <w:tcBorders>
              <w:top w:val="nil"/>
              <w:left w:val="nil"/>
              <w:bottom w:val="nil"/>
              <w:right w:val="nil"/>
            </w:tcBorders>
          </w:tcPr>
          <w:p w:rsidR="00000000" w:rsidRDefault="002E6BF0">
            <w:pPr>
              <w:pStyle w:val="aa"/>
              <w:jc w:val="center"/>
            </w:pPr>
            <w:r>
              <w:t>996,86</w:t>
            </w:r>
          </w:p>
        </w:tc>
        <w:tc>
          <w:tcPr>
            <w:tcW w:w="1772" w:type="dxa"/>
            <w:tcBorders>
              <w:top w:val="nil"/>
              <w:left w:val="nil"/>
              <w:bottom w:val="nil"/>
              <w:right w:val="nil"/>
            </w:tcBorders>
          </w:tcPr>
          <w:p w:rsidR="00000000" w:rsidRDefault="002E6BF0">
            <w:pPr>
              <w:pStyle w:val="aa"/>
              <w:jc w:val="center"/>
            </w:pPr>
            <w:r>
              <w:t>50</w:t>
            </w:r>
          </w:p>
        </w:tc>
        <w:tc>
          <w:tcPr>
            <w:tcW w:w="1645" w:type="dxa"/>
            <w:tcBorders>
              <w:top w:val="nil"/>
              <w:left w:val="nil"/>
              <w:bottom w:val="nil"/>
              <w:right w:val="nil"/>
            </w:tcBorders>
          </w:tcPr>
          <w:p w:rsidR="00000000" w:rsidRDefault="002E6BF0">
            <w:pPr>
              <w:pStyle w:val="aa"/>
              <w:jc w:val="center"/>
            </w:pPr>
            <w:r>
              <w:t>988,02</w:t>
            </w:r>
          </w:p>
        </w:tc>
        <w:tc>
          <w:tcPr>
            <w:tcW w:w="1849" w:type="dxa"/>
            <w:tcBorders>
              <w:top w:val="nil"/>
              <w:left w:val="nil"/>
              <w:bottom w:val="nil"/>
              <w:right w:val="nil"/>
            </w:tcBorders>
          </w:tcPr>
          <w:p w:rsidR="00000000" w:rsidRDefault="002E6BF0">
            <w:pPr>
              <w:pStyle w:val="aa"/>
              <w:jc w:val="center"/>
            </w:pPr>
            <w:r>
              <w:t>74</w:t>
            </w:r>
          </w:p>
        </w:tc>
        <w:tc>
          <w:tcPr>
            <w:tcW w:w="1571" w:type="dxa"/>
            <w:tcBorders>
              <w:top w:val="nil"/>
              <w:left w:val="nil"/>
              <w:bottom w:val="nil"/>
              <w:right w:val="nil"/>
            </w:tcBorders>
          </w:tcPr>
          <w:p w:rsidR="00000000" w:rsidRDefault="002E6BF0">
            <w:pPr>
              <w:pStyle w:val="aa"/>
              <w:jc w:val="center"/>
            </w:pPr>
            <w:r>
              <w:t>975,28</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27</w:t>
            </w:r>
          </w:p>
        </w:tc>
        <w:tc>
          <w:tcPr>
            <w:tcW w:w="1558" w:type="dxa"/>
            <w:tcBorders>
              <w:top w:val="nil"/>
              <w:left w:val="nil"/>
              <w:bottom w:val="nil"/>
              <w:right w:val="nil"/>
            </w:tcBorders>
          </w:tcPr>
          <w:p w:rsidR="00000000" w:rsidRDefault="002E6BF0">
            <w:pPr>
              <w:pStyle w:val="aa"/>
              <w:jc w:val="center"/>
            </w:pPr>
            <w:r>
              <w:t>996,59</w:t>
            </w:r>
          </w:p>
        </w:tc>
        <w:tc>
          <w:tcPr>
            <w:tcW w:w="1772" w:type="dxa"/>
            <w:tcBorders>
              <w:top w:val="nil"/>
              <w:left w:val="nil"/>
              <w:bottom w:val="nil"/>
              <w:right w:val="nil"/>
            </w:tcBorders>
          </w:tcPr>
          <w:p w:rsidR="00000000" w:rsidRDefault="002E6BF0">
            <w:pPr>
              <w:pStyle w:val="aa"/>
              <w:jc w:val="center"/>
            </w:pPr>
            <w:r>
              <w:t>51</w:t>
            </w:r>
          </w:p>
        </w:tc>
        <w:tc>
          <w:tcPr>
            <w:tcW w:w="1645" w:type="dxa"/>
            <w:tcBorders>
              <w:top w:val="nil"/>
              <w:left w:val="nil"/>
              <w:bottom w:val="nil"/>
              <w:right w:val="nil"/>
            </w:tcBorders>
          </w:tcPr>
          <w:p w:rsidR="00000000" w:rsidRDefault="002E6BF0">
            <w:pPr>
              <w:pStyle w:val="aa"/>
              <w:jc w:val="center"/>
            </w:pPr>
            <w:r>
              <w:t>987,56</w:t>
            </w:r>
          </w:p>
        </w:tc>
        <w:tc>
          <w:tcPr>
            <w:tcW w:w="1849" w:type="dxa"/>
            <w:tcBorders>
              <w:top w:val="nil"/>
              <w:left w:val="nil"/>
              <w:bottom w:val="nil"/>
              <w:right w:val="nil"/>
            </w:tcBorders>
          </w:tcPr>
          <w:p w:rsidR="00000000" w:rsidRDefault="002E6BF0">
            <w:pPr>
              <w:pStyle w:val="aa"/>
              <w:jc w:val="center"/>
            </w:pPr>
            <w:r>
              <w:t>75</w:t>
            </w:r>
          </w:p>
        </w:tc>
        <w:tc>
          <w:tcPr>
            <w:tcW w:w="1571" w:type="dxa"/>
            <w:tcBorders>
              <w:top w:val="nil"/>
              <w:left w:val="nil"/>
              <w:bottom w:val="nil"/>
              <w:right w:val="nil"/>
            </w:tcBorders>
          </w:tcPr>
          <w:p w:rsidR="00000000" w:rsidRDefault="002E6BF0">
            <w:pPr>
              <w:pStyle w:val="aa"/>
              <w:jc w:val="center"/>
            </w:pPr>
            <w:r>
              <w:t>974,68;</w:t>
            </w:r>
          </w:p>
        </w:tc>
      </w:tr>
      <w:tr w:rsidR="00000000">
        <w:tblPrEx>
          <w:tblCellMar>
            <w:top w:w="0" w:type="dxa"/>
            <w:bottom w:w="0" w:type="dxa"/>
          </w:tblCellMar>
        </w:tblPrEx>
        <w:tc>
          <w:tcPr>
            <w:tcW w:w="1751" w:type="dxa"/>
            <w:tcBorders>
              <w:top w:val="nil"/>
              <w:left w:val="nil"/>
              <w:bottom w:val="nil"/>
              <w:right w:val="nil"/>
            </w:tcBorders>
          </w:tcPr>
          <w:p w:rsidR="00000000" w:rsidRDefault="002E6BF0">
            <w:pPr>
              <w:pStyle w:val="aa"/>
              <w:jc w:val="center"/>
            </w:pPr>
            <w:r>
              <w:t>28</w:t>
            </w:r>
          </w:p>
        </w:tc>
        <w:tc>
          <w:tcPr>
            <w:tcW w:w="1558" w:type="dxa"/>
            <w:tcBorders>
              <w:top w:val="nil"/>
              <w:left w:val="nil"/>
              <w:bottom w:val="nil"/>
              <w:right w:val="nil"/>
            </w:tcBorders>
          </w:tcPr>
          <w:p w:rsidR="00000000" w:rsidRDefault="002E6BF0">
            <w:pPr>
              <w:pStyle w:val="aa"/>
              <w:jc w:val="center"/>
            </w:pPr>
            <w:r>
              <w:t>996,31</w:t>
            </w:r>
          </w:p>
        </w:tc>
        <w:tc>
          <w:tcPr>
            <w:tcW w:w="1772" w:type="dxa"/>
            <w:tcBorders>
              <w:top w:val="nil"/>
              <w:left w:val="nil"/>
              <w:bottom w:val="nil"/>
              <w:right w:val="nil"/>
            </w:tcBorders>
          </w:tcPr>
          <w:p w:rsidR="00000000" w:rsidRDefault="002E6BF0">
            <w:pPr>
              <w:pStyle w:val="aa"/>
              <w:jc w:val="center"/>
            </w:pPr>
            <w:r>
              <w:t>52</w:t>
            </w:r>
          </w:p>
        </w:tc>
        <w:tc>
          <w:tcPr>
            <w:tcW w:w="1645" w:type="dxa"/>
            <w:tcBorders>
              <w:top w:val="nil"/>
              <w:left w:val="nil"/>
              <w:bottom w:val="nil"/>
              <w:right w:val="nil"/>
            </w:tcBorders>
          </w:tcPr>
          <w:p w:rsidR="00000000" w:rsidRDefault="002E6BF0">
            <w:pPr>
              <w:pStyle w:val="aa"/>
              <w:jc w:val="center"/>
            </w:pPr>
            <w:r>
              <w:t>987,09</w:t>
            </w:r>
          </w:p>
        </w:tc>
        <w:tc>
          <w:tcPr>
            <w:tcW w:w="1849" w:type="dxa"/>
            <w:tcBorders>
              <w:top w:val="nil"/>
              <w:left w:val="nil"/>
              <w:bottom w:val="nil"/>
              <w:right w:val="nil"/>
            </w:tcBorders>
          </w:tcPr>
          <w:p w:rsidR="00000000" w:rsidRDefault="002E6BF0">
            <w:pPr>
              <w:pStyle w:val="aa"/>
            </w:pPr>
          </w:p>
        </w:tc>
        <w:tc>
          <w:tcPr>
            <w:tcW w:w="1571" w:type="dxa"/>
            <w:tcBorders>
              <w:top w:val="nil"/>
              <w:left w:val="nil"/>
              <w:bottom w:val="nil"/>
              <w:right w:val="nil"/>
            </w:tcBorders>
          </w:tcPr>
          <w:p w:rsidR="00000000" w:rsidRDefault="002E6BF0">
            <w:pPr>
              <w:pStyle w:val="aa"/>
            </w:pPr>
          </w:p>
        </w:tc>
      </w:tr>
    </w:tbl>
    <w:p w:rsidR="00000000" w:rsidRDefault="002E6BF0"/>
    <w:p w:rsidR="00000000" w:rsidRDefault="004118F3">
      <w:r>
        <w:rPr>
          <w:noProof/>
        </w:rPr>
        <w:drawing>
          <wp:inline distT="0" distB="0" distL="0" distR="0">
            <wp:extent cx="220980" cy="2952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20980" cy="295275"/>
                    </a:xfrm>
                    <a:prstGeom prst="rect">
                      <a:avLst/>
                    </a:prstGeom>
                    <a:noFill/>
                    <a:ln>
                      <a:noFill/>
                    </a:ln>
                  </pic:spPr>
                </pic:pic>
              </a:graphicData>
            </a:graphic>
          </wp:inline>
        </w:drawing>
      </w:r>
      <w:r w:rsidR="002E6BF0">
        <w:t xml:space="preserve"> - температура горячей воды, поступающей потребителям из систем централизованного горячего водоснабжения (°С), определяемая в соответствии с санитарно-эпидемиологическими правилами и нормами (</w:t>
      </w:r>
      <w:hyperlink r:id="rId267" w:history="1">
        <w:r w:rsidR="002E6BF0">
          <w:rPr>
            <w:rStyle w:val="a4"/>
          </w:rPr>
          <w:t>СанПиН 2.1.4.2496-09</w:t>
        </w:r>
      </w:hyperlink>
      <w:r w:rsidR="002E6BF0">
        <w:t>);</w:t>
      </w:r>
    </w:p>
    <w:p w:rsidR="00000000" w:rsidRDefault="004118F3">
      <w:r>
        <w:rPr>
          <w:noProof/>
        </w:rPr>
        <w:drawing>
          <wp:inline distT="0" distB="0" distL="0" distR="0">
            <wp:extent cx="236220" cy="2952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36220" cy="295275"/>
                    </a:xfrm>
                    <a:prstGeom prst="rect">
                      <a:avLst/>
                    </a:prstGeom>
                    <a:noFill/>
                    <a:ln>
                      <a:noFill/>
                    </a:ln>
                  </pic:spPr>
                </pic:pic>
              </a:graphicData>
            </a:graphic>
          </wp:inline>
        </w:drawing>
      </w:r>
      <w:r w:rsidR="002E6BF0">
        <w:t xml:space="preserve"> - температура холодной воды, поступающей потребителям из систем централизованного холодного водоснабжения (°С), определяемая в соответствии с </w:t>
      </w:r>
      <w:hyperlink w:anchor="sub_2024025" w:history="1">
        <w:r w:rsidR="002E6BF0">
          <w:rPr>
            <w:rStyle w:val="a4"/>
          </w:rPr>
          <w:t>пунктом 25</w:t>
        </w:r>
      </w:hyperlink>
      <w:r w:rsidR="002E6BF0">
        <w:t xml:space="preserve"> настоящего документа;</w:t>
      </w:r>
    </w:p>
    <w:p w:rsidR="00000000" w:rsidRDefault="004118F3">
      <w:r>
        <w:rPr>
          <w:noProof/>
        </w:rPr>
        <w:drawing>
          <wp:inline distT="0" distB="0" distL="0" distR="0">
            <wp:extent cx="243205" cy="2730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43205" cy="273050"/>
                    </a:xfrm>
                    <a:prstGeom prst="rect">
                      <a:avLst/>
                    </a:prstGeom>
                    <a:noFill/>
                    <a:ln>
                      <a:noFill/>
                    </a:ln>
                  </pic:spPr>
                </pic:pic>
              </a:graphicData>
            </a:graphic>
          </wp:inline>
        </w:drawing>
      </w:r>
      <w:r w:rsidR="002E6BF0">
        <w:t xml:space="preserve"> - коэффициент, учитывающий потери тепла трубопроводами систем горячего водоснабжения, определяемый на основании </w:t>
      </w:r>
      <w:hyperlink r:id="rId270" w:history="1">
        <w:r w:rsidR="002E6BF0">
          <w:rPr>
            <w:rStyle w:val="a4"/>
          </w:rPr>
          <w:t>таблицы 5.2</w:t>
        </w:r>
      </w:hyperlink>
      <w:r w:rsidR="002E6BF0">
        <w:t>:</w:t>
      </w:r>
    </w:p>
    <w:p w:rsidR="00000000" w:rsidRDefault="002E6BF0"/>
    <w:p w:rsidR="00000000" w:rsidRDefault="002E6BF0">
      <w:pPr>
        <w:ind w:firstLine="698"/>
        <w:jc w:val="right"/>
      </w:pPr>
      <w:bookmarkStart w:id="216" w:name="sub_5552"/>
      <w:r>
        <w:rPr>
          <w:rStyle w:val="a3"/>
        </w:rPr>
        <w:t>Таблица 5.2</w:t>
      </w:r>
    </w:p>
    <w:bookmarkEnd w:id="216"/>
    <w:p w:rsidR="00000000" w:rsidRDefault="002E6BF0"/>
    <w:p w:rsidR="00000000" w:rsidRDefault="002E6BF0">
      <w:pPr>
        <w:pStyle w:val="1"/>
      </w:pPr>
      <w:r>
        <w:t>Коэффициент, учитывающий тепловые потери трубопроводами систем горячего водоснабжения</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7"/>
        <w:gridCol w:w="3105"/>
        <w:gridCol w:w="3068"/>
      </w:tblGrid>
      <w:tr w:rsidR="00000000">
        <w:tblPrEx>
          <w:tblCellMar>
            <w:top w:w="0" w:type="dxa"/>
            <w:bottom w:w="0" w:type="dxa"/>
          </w:tblCellMar>
        </w:tblPrEx>
        <w:tc>
          <w:tcPr>
            <w:tcW w:w="4097" w:type="dxa"/>
            <w:vMerge w:val="restart"/>
            <w:tcBorders>
              <w:top w:val="single" w:sz="4" w:space="0" w:color="auto"/>
              <w:left w:val="nil"/>
              <w:bottom w:val="single" w:sz="4" w:space="0" w:color="auto"/>
              <w:right w:val="single" w:sz="4" w:space="0" w:color="auto"/>
            </w:tcBorders>
            <w:vAlign w:val="center"/>
          </w:tcPr>
          <w:p w:rsidR="00000000" w:rsidRDefault="002E6BF0">
            <w:pPr>
              <w:pStyle w:val="aa"/>
              <w:jc w:val="center"/>
            </w:pPr>
            <w:r>
              <w:t>Система горячего</w:t>
            </w:r>
          </w:p>
          <w:p w:rsidR="00000000" w:rsidRDefault="002E6BF0">
            <w:pPr>
              <w:pStyle w:val="aa"/>
              <w:jc w:val="center"/>
            </w:pPr>
            <w:r>
              <w:t>водоснабжения</w:t>
            </w:r>
          </w:p>
        </w:tc>
        <w:tc>
          <w:tcPr>
            <w:tcW w:w="6173" w:type="dxa"/>
            <w:gridSpan w:val="2"/>
            <w:tcBorders>
              <w:top w:val="single" w:sz="4" w:space="0" w:color="auto"/>
              <w:left w:val="single" w:sz="4" w:space="0" w:color="auto"/>
              <w:bottom w:val="single" w:sz="4" w:space="0" w:color="auto"/>
              <w:right w:val="nil"/>
            </w:tcBorders>
            <w:vAlign w:val="center"/>
          </w:tcPr>
          <w:p w:rsidR="00000000" w:rsidRDefault="002E6BF0">
            <w:pPr>
              <w:pStyle w:val="aa"/>
              <w:jc w:val="center"/>
            </w:pPr>
            <w:r>
              <w:t>Коэффициент, учитывающий тепловые потери трубопроводами систем горячего водоснабжения</w:t>
            </w:r>
          </w:p>
        </w:tc>
      </w:tr>
      <w:tr w:rsidR="00000000">
        <w:tblPrEx>
          <w:tblCellMar>
            <w:top w:w="0" w:type="dxa"/>
            <w:bottom w:w="0" w:type="dxa"/>
          </w:tblCellMar>
        </w:tblPrEx>
        <w:tc>
          <w:tcPr>
            <w:tcW w:w="4097" w:type="dxa"/>
            <w:vMerge/>
            <w:tcBorders>
              <w:top w:val="single" w:sz="4" w:space="0" w:color="auto"/>
              <w:left w:val="nil"/>
              <w:bottom w:val="single" w:sz="4" w:space="0" w:color="auto"/>
              <w:right w:val="single" w:sz="4" w:space="0" w:color="auto"/>
            </w:tcBorders>
            <w:vAlign w:val="center"/>
          </w:tcPr>
          <w:p w:rsidR="00000000" w:rsidRDefault="002E6BF0">
            <w:pPr>
              <w:pStyle w:val="aa"/>
            </w:pPr>
          </w:p>
        </w:tc>
        <w:tc>
          <w:tcPr>
            <w:tcW w:w="3105" w:type="dxa"/>
            <w:tcBorders>
              <w:top w:val="single" w:sz="4" w:space="0" w:color="auto"/>
              <w:left w:val="single" w:sz="4" w:space="0" w:color="auto"/>
              <w:bottom w:val="single" w:sz="4" w:space="0" w:color="auto"/>
              <w:right w:val="single" w:sz="4" w:space="0" w:color="auto"/>
            </w:tcBorders>
            <w:vAlign w:val="center"/>
          </w:tcPr>
          <w:p w:rsidR="00000000" w:rsidRDefault="002E6BF0">
            <w:pPr>
              <w:pStyle w:val="aa"/>
              <w:jc w:val="center"/>
            </w:pPr>
            <w:r>
              <w:t>с наружной сетью горячего водоснабжения</w:t>
            </w:r>
          </w:p>
        </w:tc>
        <w:tc>
          <w:tcPr>
            <w:tcW w:w="3068" w:type="dxa"/>
            <w:tcBorders>
              <w:top w:val="single" w:sz="4" w:space="0" w:color="auto"/>
              <w:left w:val="single" w:sz="4" w:space="0" w:color="auto"/>
              <w:bottom w:val="single" w:sz="4" w:space="0" w:color="auto"/>
              <w:right w:val="nil"/>
            </w:tcBorders>
            <w:vAlign w:val="center"/>
          </w:tcPr>
          <w:p w:rsidR="00000000" w:rsidRDefault="002E6BF0">
            <w:pPr>
              <w:pStyle w:val="aa"/>
              <w:jc w:val="center"/>
            </w:pPr>
            <w:r>
              <w:t>без наружной сети горячего водоснабжения</w:t>
            </w:r>
          </w:p>
        </w:tc>
      </w:tr>
      <w:tr w:rsidR="00000000">
        <w:tblPrEx>
          <w:tblCellMar>
            <w:top w:w="0" w:type="dxa"/>
            <w:bottom w:w="0" w:type="dxa"/>
          </w:tblCellMar>
        </w:tblPrEx>
        <w:tc>
          <w:tcPr>
            <w:tcW w:w="4097" w:type="dxa"/>
            <w:tcBorders>
              <w:top w:val="single" w:sz="4" w:space="0" w:color="auto"/>
              <w:left w:val="nil"/>
              <w:bottom w:val="nil"/>
              <w:right w:val="nil"/>
            </w:tcBorders>
          </w:tcPr>
          <w:p w:rsidR="00000000" w:rsidRDefault="002E6BF0">
            <w:pPr>
              <w:pStyle w:val="aa"/>
            </w:pPr>
          </w:p>
        </w:tc>
        <w:tc>
          <w:tcPr>
            <w:tcW w:w="3105" w:type="dxa"/>
            <w:tcBorders>
              <w:top w:val="single" w:sz="4" w:space="0" w:color="auto"/>
              <w:left w:val="nil"/>
              <w:bottom w:val="nil"/>
              <w:right w:val="nil"/>
            </w:tcBorders>
          </w:tcPr>
          <w:p w:rsidR="00000000" w:rsidRDefault="002E6BF0">
            <w:pPr>
              <w:pStyle w:val="aa"/>
            </w:pPr>
          </w:p>
        </w:tc>
        <w:tc>
          <w:tcPr>
            <w:tcW w:w="3068" w:type="dxa"/>
            <w:tcBorders>
              <w:top w:val="single" w:sz="4" w:space="0" w:color="auto"/>
              <w:left w:val="nil"/>
              <w:bottom w:val="nil"/>
              <w:right w:val="nil"/>
            </w:tcBorders>
          </w:tcPr>
          <w:p w:rsidR="00000000" w:rsidRDefault="002E6BF0">
            <w:pPr>
              <w:pStyle w:val="aa"/>
            </w:pPr>
          </w:p>
        </w:tc>
      </w:tr>
      <w:tr w:rsidR="00000000">
        <w:tblPrEx>
          <w:tblCellMar>
            <w:top w:w="0" w:type="dxa"/>
            <w:bottom w:w="0" w:type="dxa"/>
          </w:tblCellMar>
        </w:tblPrEx>
        <w:tc>
          <w:tcPr>
            <w:tcW w:w="10270" w:type="dxa"/>
            <w:gridSpan w:val="3"/>
            <w:tcBorders>
              <w:top w:val="nil"/>
              <w:left w:val="nil"/>
              <w:bottom w:val="nil"/>
              <w:right w:val="nil"/>
            </w:tcBorders>
          </w:tcPr>
          <w:p w:rsidR="00000000" w:rsidRDefault="002E6BF0">
            <w:pPr>
              <w:pStyle w:val="aa"/>
            </w:pPr>
            <w:r>
              <w:t>С изолированными стояками:</w:t>
            </w:r>
          </w:p>
        </w:tc>
      </w:tr>
      <w:tr w:rsidR="00000000">
        <w:tblPrEx>
          <w:tblCellMar>
            <w:top w:w="0" w:type="dxa"/>
            <w:bottom w:w="0" w:type="dxa"/>
          </w:tblCellMar>
        </w:tblPrEx>
        <w:tc>
          <w:tcPr>
            <w:tcW w:w="4097" w:type="dxa"/>
            <w:tcBorders>
              <w:top w:val="nil"/>
              <w:left w:val="nil"/>
              <w:bottom w:val="nil"/>
              <w:right w:val="nil"/>
            </w:tcBorders>
          </w:tcPr>
          <w:p w:rsidR="00000000" w:rsidRDefault="002E6BF0">
            <w:pPr>
              <w:pStyle w:val="aa"/>
            </w:pPr>
            <w:r>
              <w:t>с полотенцесушителями</w:t>
            </w:r>
          </w:p>
        </w:tc>
        <w:tc>
          <w:tcPr>
            <w:tcW w:w="3105" w:type="dxa"/>
            <w:tcBorders>
              <w:top w:val="nil"/>
              <w:left w:val="nil"/>
              <w:bottom w:val="nil"/>
              <w:right w:val="nil"/>
            </w:tcBorders>
          </w:tcPr>
          <w:p w:rsidR="00000000" w:rsidRDefault="002E6BF0">
            <w:pPr>
              <w:pStyle w:val="aa"/>
              <w:jc w:val="center"/>
            </w:pPr>
            <w:r>
              <w:t>0,25</w:t>
            </w:r>
          </w:p>
        </w:tc>
        <w:tc>
          <w:tcPr>
            <w:tcW w:w="3068" w:type="dxa"/>
            <w:tcBorders>
              <w:top w:val="nil"/>
              <w:left w:val="nil"/>
              <w:bottom w:val="nil"/>
              <w:right w:val="nil"/>
            </w:tcBorders>
          </w:tcPr>
          <w:p w:rsidR="00000000" w:rsidRDefault="002E6BF0">
            <w:pPr>
              <w:pStyle w:val="aa"/>
              <w:jc w:val="center"/>
            </w:pPr>
            <w:r>
              <w:t>0,2</w:t>
            </w:r>
          </w:p>
        </w:tc>
      </w:tr>
      <w:tr w:rsidR="00000000">
        <w:tblPrEx>
          <w:tblCellMar>
            <w:top w:w="0" w:type="dxa"/>
            <w:bottom w:w="0" w:type="dxa"/>
          </w:tblCellMar>
        </w:tblPrEx>
        <w:tc>
          <w:tcPr>
            <w:tcW w:w="4097" w:type="dxa"/>
            <w:tcBorders>
              <w:top w:val="nil"/>
              <w:left w:val="nil"/>
              <w:bottom w:val="nil"/>
              <w:right w:val="nil"/>
            </w:tcBorders>
          </w:tcPr>
          <w:p w:rsidR="00000000" w:rsidRDefault="002E6BF0">
            <w:pPr>
              <w:pStyle w:val="aa"/>
            </w:pPr>
            <w:r>
              <w:t>без полотенцесушителей</w:t>
            </w:r>
          </w:p>
        </w:tc>
        <w:tc>
          <w:tcPr>
            <w:tcW w:w="3105" w:type="dxa"/>
            <w:tcBorders>
              <w:top w:val="nil"/>
              <w:left w:val="nil"/>
              <w:bottom w:val="nil"/>
              <w:right w:val="nil"/>
            </w:tcBorders>
          </w:tcPr>
          <w:p w:rsidR="00000000" w:rsidRDefault="002E6BF0">
            <w:pPr>
              <w:pStyle w:val="aa"/>
              <w:jc w:val="center"/>
            </w:pPr>
            <w:r>
              <w:t>0,15</w:t>
            </w:r>
          </w:p>
        </w:tc>
        <w:tc>
          <w:tcPr>
            <w:tcW w:w="3068" w:type="dxa"/>
            <w:tcBorders>
              <w:top w:val="nil"/>
              <w:left w:val="nil"/>
              <w:bottom w:val="nil"/>
              <w:right w:val="nil"/>
            </w:tcBorders>
          </w:tcPr>
          <w:p w:rsidR="00000000" w:rsidRDefault="002E6BF0">
            <w:pPr>
              <w:pStyle w:val="aa"/>
              <w:jc w:val="center"/>
            </w:pPr>
            <w:r>
              <w:t>0,1</w:t>
            </w:r>
          </w:p>
        </w:tc>
      </w:tr>
      <w:tr w:rsidR="00000000">
        <w:tblPrEx>
          <w:tblCellMar>
            <w:top w:w="0" w:type="dxa"/>
            <w:bottom w:w="0" w:type="dxa"/>
          </w:tblCellMar>
        </w:tblPrEx>
        <w:tc>
          <w:tcPr>
            <w:tcW w:w="10270" w:type="dxa"/>
            <w:gridSpan w:val="3"/>
            <w:tcBorders>
              <w:top w:val="nil"/>
              <w:left w:val="nil"/>
              <w:bottom w:val="nil"/>
              <w:right w:val="nil"/>
            </w:tcBorders>
          </w:tcPr>
          <w:p w:rsidR="00000000" w:rsidRDefault="002E6BF0">
            <w:pPr>
              <w:pStyle w:val="aa"/>
            </w:pPr>
            <w:r>
              <w:t>С неизолированными стояками:</w:t>
            </w:r>
          </w:p>
        </w:tc>
      </w:tr>
      <w:tr w:rsidR="00000000">
        <w:tblPrEx>
          <w:tblCellMar>
            <w:top w:w="0" w:type="dxa"/>
            <w:bottom w:w="0" w:type="dxa"/>
          </w:tblCellMar>
        </w:tblPrEx>
        <w:tc>
          <w:tcPr>
            <w:tcW w:w="4097" w:type="dxa"/>
            <w:tcBorders>
              <w:top w:val="nil"/>
              <w:left w:val="nil"/>
              <w:bottom w:val="nil"/>
              <w:right w:val="nil"/>
            </w:tcBorders>
          </w:tcPr>
          <w:p w:rsidR="00000000" w:rsidRDefault="002E6BF0">
            <w:pPr>
              <w:pStyle w:val="aa"/>
            </w:pPr>
            <w:r>
              <w:t>с полотенцесушителями</w:t>
            </w:r>
          </w:p>
        </w:tc>
        <w:tc>
          <w:tcPr>
            <w:tcW w:w="3105" w:type="dxa"/>
            <w:tcBorders>
              <w:top w:val="nil"/>
              <w:left w:val="nil"/>
              <w:bottom w:val="nil"/>
              <w:right w:val="nil"/>
            </w:tcBorders>
          </w:tcPr>
          <w:p w:rsidR="00000000" w:rsidRDefault="002E6BF0">
            <w:pPr>
              <w:pStyle w:val="aa"/>
              <w:jc w:val="center"/>
            </w:pPr>
            <w:r>
              <w:t>0,35</w:t>
            </w:r>
          </w:p>
        </w:tc>
        <w:tc>
          <w:tcPr>
            <w:tcW w:w="3068" w:type="dxa"/>
            <w:tcBorders>
              <w:top w:val="nil"/>
              <w:left w:val="nil"/>
              <w:bottom w:val="nil"/>
              <w:right w:val="nil"/>
            </w:tcBorders>
          </w:tcPr>
          <w:p w:rsidR="00000000" w:rsidRDefault="002E6BF0">
            <w:pPr>
              <w:pStyle w:val="aa"/>
              <w:jc w:val="center"/>
            </w:pPr>
            <w:r>
              <w:t>0,3</w:t>
            </w:r>
          </w:p>
        </w:tc>
      </w:tr>
      <w:tr w:rsidR="00000000">
        <w:tblPrEx>
          <w:tblCellMar>
            <w:top w:w="0" w:type="dxa"/>
            <w:bottom w:w="0" w:type="dxa"/>
          </w:tblCellMar>
        </w:tblPrEx>
        <w:tc>
          <w:tcPr>
            <w:tcW w:w="4097" w:type="dxa"/>
            <w:tcBorders>
              <w:top w:val="nil"/>
              <w:left w:val="nil"/>
              <w:bottom w:val="nil"/>
              <w:right w:val="nil"/>
            </w:tcBorders>
          </w:tcPr>
          <w:p w:rsidR="00000000" w:rsidRDefault="002E6BF0">
            <w:pPr>
              <w:pStyle w:val="aa"/>
            </w:pPr>
            <w:r>
              <w:t>без полотенцесушителей</w:t>
            </w:r>
          </w:p>
        </w:tc>
        <w:tc>
          <w:tcPr>
            <w:tcW w:w="3105" w:type="dxa"/>
            <w:tcBorders>
              <w:top w:val="nil"/>
              <w:left w:val="nil"/>
              <w:bottom w:val="nil"/>
              <w:right w:val="nil"/>
            </w:tcBorders>
          </w:tcPr>
          <w:p w:rsidR="00000000" w:rsidRDefault="002E6BF0">
            <w:pPr>
              <w:pStyle w:val="aa"/>
              <w:jc w:val="center"/>
            </w:pPr>
            <w:r>
              <w:t>0,25</w:t>
            </w:r>
          </w:p>
        </w:tc>
        <w:tc>
          <w:tcPr>
            <w:tcW w:w="3068" w:type="dxa"/>
            <w:tcBorders>
              <w:top w:val="nil"/>
              <w:left w:val="nil"/>
              <w:bottom w:val="nil"/>
              <w:right w:val="nil"/>
            </w:tcBorders>
          </w:tcPr>
          <w:p w:rsidR="00000000" w:rsidRDefault="002E6BF0">
            <w:pPr>
              <w:pStyle w:val="aa"/>
              <w:jc w:val="center"/>
            </w:pPr>
            <w:r>
              <w:t>0,2</w:t>
            </w:r>
          </w:p>
        </w:tc>
      </w:tr>
    </w:tbl>
    <w:p w:rsidR="00000000" w:rsidRDefault="002E6BF0">
      <w:bookmarkStart w:id="217" w:name="sub_2024025"/>
      <w:r>
        <w:t>25. </w:t>
      </w:r>
      <w:r>
        <w:t>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bookmarkEnd w:id="217"/>
    <w:p w:rsidR="00000000" w:rsidRDefault="002E6BF0"/>
    <w:p w:rsidR="00000000" w:rsidRDefault="002E6BF0">
      <w:pPr>
        <w:ind w:firstLine="698"/>
        <w:jc w:val="right"/>
      </w:pPr>
      <w:r>
        <w:rPr>
          <w:rStyle w:val="a3"/>
        </w:rPr>
        <w:t>(форм</w:t>
      </w:r>
      <w:r>
        <w:rPr>
          <w:rStyle w:val="a3"/>
        </w:rPr>
        <w:t>ула 24)</w:t>
      </w:r>
    </w:p>
    <w:p w:rsidR="00000000" w:rsidRDefault="002E6BF0"/>
    <w:p w:rsidR="00000000" w:rsidRDefault="004118F3">
      <w:pPr>
        <w:ind w:firstLine="698"/>
        <w:jc w:val="center"/>
      </w:pPr>
      <w:r>
        <w:rPr>
          <w:noProof/>
        </w:rPr>
        <w:drawing>
          <wp:inline distT="0" distB="0" distL="0" distR="0">
            <wp:extent cx="2234565" cy="64897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234565" cy="64897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36220" cy="32448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36220" cy="324485"/>
                    </a:xfrm>
                    <a:prstGeom prst="rect">
                      <a:avLst/>
                    </a:prstGeom>
                    <a:noFill/>
                    <a:ln>
                      <a:noFill/>
                    </a:ln>
                  </pic:spPr>
                </pic:pic>
              </a:graphicData>
            </a:graphic>
          </wp:inline>
        </w:drawing>
      </w:r>
      <w:r w:rsidR="002E6BF0">
        <w:t xml:space="preserve"> - температура холодной воды в водопроводной сети в отопительный период, равная 5°C;</w:t>
      </w:r>
    </w:p>
    <w:p w:rsidR="00000000" w:rsidRDefault="004118F3">
      <w:r>
        <w:rPr>
          <w:noProof/>
        </w:rPr>
        <w:drawing>
          <wp:inline distT="0" distB="0" distL="0" distR="0">
            <wp:extent cx="361315" cy="32448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61315" cy="324485"/>
                    </a:xfrm>
                    <a:prstGeom prst="rect">
                      <a:avLst/>
                    </a:prstGeom>
                    <a:noFill/>
                    <a:ln>
                      <a:noFill/>
                    </a:ln>
                  </pic:spPr>
                </pic:pic>
              </a:graphicData>
            </a:graphic>
          </wp:inline>
        </w:drawing>
      </w:r>
      <w:r w:rsidR="002E6BF0">
        <w:t xml:space="preserve"> - температура холодной воды в водопроводной се</w:t>
      </w:r>
      <w:r w:rsidR="002E6BF0">
        <w:t>ти в неотопительный период, равная 15°C;</w:t>
      </w:r>
    </w:p>
    <w:p w:rsidR="00000000" w:rsidRDefault="002E6BF0">
      <w:r>
        <w:t>n - количество суток в году (365 или 366);</w:t>
      </w:r>
    </w:p>
    <w:p w:rsidR="00000000" w:rsidRDefault="004118F3">
      <w:r>
        <w:rPr>
          <w:noProof/>
        </w:rPr>
        <w:drawing>
          <wp:inline distT="0" distB="0" distL="0" distR="0">
            <wp:extent cx="273050" cy="2952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73050" cy="295275"/>
                    </a:xfrm>
                    <a:prstGeom prst="rect">
                      <a:avLst/>
                    </a:prstGeom>
                    <a:noFill/>
                    <a:ln>
                      <a:noFill/>
                    </a:ln>
                  </pic:spPr>
                </pic:pic>
              </a:graphicData>
            </a:graphic>
          </wp:inline>
        </w:drawing>
      </w:r>
      <w:r w:rsidR="002E6BF0">
        <w:t xml:space="preserve"> - продолжительность отопительного периода (суток).</w:t>
      </w:r>
    </w:p>
    <w:p w:rsidR="00000000" w:rsidRDefault="002E6BF0"/>
    <w:p w:rsidR="00000000" w:rsidRDefault="002E6BF0">
      <w:bookmarkStart w:id="218" w:name="sub_2024026"/>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bookmarkEnd w:id="218"/>
    <w:p w:rsidR="00000000" w:rsidRDefault="002E6BF0"/>
    <w:p w:rsidR="00000000" w:rsidRDefault="002E6BF0">
      <w:pPr>
        <w:ind w:firstLine="698"/>
        <w:jc w:val="right"/>
      </w:pPr>
      <w:bookmarkStart w:id="219" w:name="sub_8025"/>
      <w:r>
        <w:rPr>
          <w:rStyle w:val="a3"/>
        </w:rPr>
        <w:t>(формула 25)</w:t>
      </w:r>
    </w:p>
    <w:bookmarkEnd w:id="219"/>
    <w:p w:rsidR="00000000" w:rsidRDefault="002E6BF0"/>
    <w:p w:rsidR="00000000" w:rsidRDefault="004118F3">
      <w:pPr>
        <w:ind w:firstLine="698"/>
        <w:jc w:val="center"/>
      </w:pPr>
      <w:r>
        <w:rPr>
          <w:noProof/>
        </w:rPr>
        <w:drawing>
          <wp:inline distT="0" distB="0" distL="0" distR="0">
            <wp:extent cx="885190" cy="2730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885190" cy="27305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236220" cy="2730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36220" cy="273050"/>
                    </a:xfrm>
                    <a:prstGeom prst="rect">
                      <a:avLst/>
                    </a:prstGeom>
                    <a:noFill/>
                    <a:ln>
                      <a:noFill/>
                    </a:ln>
                  </pic:spPr>
                </pic:pic>
              </a:graphicData>
            </a:graphic>
          </wp:inline>
        </w:drawing>
      </w:r>
      <w:r w:rsidR="002E6BF0">
        <w:t xml:space="preserve"> - суммарный расход холодной и горячей воды в жилых помещениях, определяемый по формуле 22 (куб. м в месяц на 1 человека);</w:t>
      </w:r>
    </w:p>
    <w:p w:rsidR="00000000" w:rsidRDefault="004118F3">
      <w:r>
        <w:rPr>
          <w:noProof/>
        </w:rPr>
        <w:drawing>
          <wp:inline distT="0" distB="0" distL="0" distR="0">
            <wp:extent cx="236220" cy="2730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36220" cy="273050"/>
                    </a:xfrm>
                    <a:prstGeom prst="rect">
                      <a:avLst/>
                    </a:prstGeom>
                    <a:noFill/>
                    <a:ln>
                      <a:noFill/>
                    </a:ln>
                  </pic:spPr>
                </pic:pic>
              </a:graphicData>
            </a:graphic>
          </wp:inline>
        </w:drawing>
      </w:r>
      <w:r w:rsidR="002E6BF0">
        <w:t xml:space="preserve"> - норматив потребления коммунальной услуги по горячему водоснабжению, опре</w:t>
      </w:r>
      <w:r w:rsidR="002E6BF0">
        <w:t xml:space="preserve">деляемый по </w:t>
      </w:r>
      <w:hyperlink w:anchor="sub_20240241" w:history="1">
        <w:r w:rsidR="002E6BF0">
          <w:rPr>
            <w:rStyle w:val="a4"/>
          </w:rPr>
          <w:t>формуле 23</w:t>
        </w:r>
      </w:hyperlink>
      <w:r w:rsidR="002E6BF0">
        <w:t xml:space="preserve"> (куб. м в месяц на 1 человека).</w:t>
      </w:r>
    </w:p>
    <w:p w:rsidR="00000000" w:rsidRDefault="002E6BF0"/>
    <w:p w:rsidR="00000000" w:rsidRDefault="002E6BF0">
      <w:bookmarkStart w:id="220" w:name="sub_20261"/>
      <w:r>
        <w:t>26.1. </w:t>
      </w:r>
      <w:hyperlink r:id="rId278" w:history="1">
        <w:r>
          <w:rPr>
            <w:rStyle w:val="a4"/>
          </w:rPr>
          <w:t>Утратил силу</w:t>
        </w:r>
      </w:hyperlink>
      <w:r>
        <w:t>.</w:t>
      </w:r>
    </w:p>
    <w:bookmarkEnd w:id="220"/>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79" w:history="1">
        <w:r>
          <w:rPr>
            <w:rStyle w:val="a4"/>
          </w:rPr>
          <w:t>пункта 26.1</w:t>
        </w:r>
      </w:hyperlink>
    </w:p>
    <w:p w:rsidR="00000000" w:rsidRDefault="002E6BF0">
      <w:pPr>
        <w:pStyle w:val="a7"/>
      </w:pPr>
    </w:p>
    <w:bookmarkStart w:id="221" w:name="sub_20250"/>
    <w:p w:rsidR="00000000" w:rsidRDefault="002E6BF0">
      <w:pPr>
        <w:pStyle w:val="a7"/>
      </w:pPr>
      <w:r>
        <w:fldChar w:fldCharType="begin"/>
      </w:r>
      <w:r>
        <w:instrText>HYPERLINK "http://mobileonline.garant.ru/document?id=70773084&amp;sub=17"</w:instrText>
      </w:r>
      <w:r>
        <w:fldChar w:fldCharType="separate"/>
      </w:r>
      <w:r>
        <w:rPr>
          <w:rStyle w:val="a4"/>
        </w:rPr>
        <w:t>Постановлением</w:t>
      </w:r>
      <w:r>
        <w:fldChar w:fldCharType="end"/>
      </w:r>
      <w:r>
        <w:t xml:space="preserve"> Правительства РФ от 14 февраля 2015 г. N 129 в наименование внесены изменения</w:t>
      </w:r>
    </w:p>
    <w:bookmarkEnd w:id="221"/>
    <w:p w:rsidR="00000000" w:rsidRDefault="002E6BF0">
      <w:pPr>
        <w:pStyle w:val="a7"/>
      </w:pPr>
      <w:r>
        <w:fldChar w:fldCharType="begin"/>
      </w:r>
      <w:r>
        <w:instrText>HYPERLINK "http://mobileonline.garant.ru/document?id=57649583&amp;sub=20250"</w:instrText>
      </w:r>
      <w:r>
        <w:fldChar w:fldCharType="separate"/>
      </w:r>
      <w:r>
        <w:rPr>
          <w:rStyle w:val="a4"/>
        </w:rPr>
        <w:t>См. текст наименования в предыдущей редакции</w:t>
      </w:r>
      <w:r>
        <w:fldChar w:fldCharType="end"/>
      </w:r>
    </w:p>
    <w:p w:rsidR="00000000" w:rsidRDefault="002E6BF0">
      <w:pPr>
        <w:pStyle w:val="1"/>
      </w:pPr>
      <w:r>
        <w:t>Формула расчета норматива потребления коммунальных услуг по холодному водоснабжению и норматива потребления коммунальной услуги по горяч</w:t>
      </w:r>
      <w:r>
        <w:t>ему водоснабжению или норматива потребления горячей воды на общедомовые нужды</w:t>
      </w:r>
    </w:p>
    <w:p w:rsidR="00000000" w:rsidRDefault="002E6BF0"/>
    <w:p w:rsidR="00000000" w:rsidRDefault="002E6BF0">
      <w:pPr>
        <w:pStyle w:val="a6"/>
        <w:rPr>
          <w:color w:val="000000"/>
          <w:sz w:val="16"/>
          <w:szCs w:val="16"/>
        </w:rPr>
      </w:pPr>
      <w:bookmarkStart w:id="222" w:name="sub_2025027"/>
      <w:r>
        <w:rPr>
          <w:color w:val="000000"/>
          <w:sz w:val="16"/>
          <w:szCs w:val="16"/>
        </w:rPr>
        <w:t>Информация об изменениях:</w:t>
      </w:r>
    </w:p>
    <w:bookmarkEnd w:id="222"/>
    <w:p w:rsidR="00000000" w:rsidRDefault="002E6BF0">
      <w:pPr>
        <w:pStyle w:val="a7"/>
      </w:pPr>
      <w:r>
        <w:fldChar w:fldCharType="begin"/>
      </w:r>
      <w:r>
        <w:instrText>HYPERLINK "http://mobileonline.garant.ru/document?id=70773084&amp;sub=18"</w:instrText>
      </w:r>
      <w:r>
        <w:fldChar w:fldCharType="separate"/>
      </w:r>
      <w:r>
        <w:rPr>
          <w:rStyle w:val="a4"/>
        </w:rPr>
        <w:t>Постановлением</w:t>
      </w:r>
      <w:r>
        <w:fldChar w:fldCharType="end"/>
      </w:r>
      <w:r>
        <w:t xml:space="preserve"> Правительства РФ от 14 февраля 2015 г. N 1</w:t>
      </w:r>
      <w:r>
        <w:t>29 в пункт 27 внесены изменения</w:t>
      </w:r>
    </w:p>
    <w:p w:rsidR="00000000" w:rsidRDefault="002E6BF0">
      <w:pPr>
        <w:pStyle w:val="a7"/>
      </w:pPr>
      <w:hyperlink r:id="rId280" w:history="1">
        <w:r>
          <w:rPr>
            <w:rStyle w:val="a4"/>
          </w:rPr>
          <w:t>См. текст пункта в предыдущей редакции</w:t>
        </w:r>
      </w:hyperlink>
    </w:p>
    <w:p w:rsidR="00000000" w:rsidRDefault="002E6BF0">
      <w:r>
        <w:t>27. Норматив потребления коммунальной услуги по холодному водоснабжению, норматив потребления коммунальной у</w:t>
      </w:r>
      <w:r>
        <w:t xml:space="preserve">слуги по горячему водоснабжению или норматив потребления </w:t>
      </w:r>
      <w:r>
        <w:lastRenderedPageBreak/>
        <w:t>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000000" w:rsidRDefault="002E6BF0"/>
    <w:p w:rsidR="00000000" w:rsidRDefault="002E6BF0">
      <w:pPr>
        <w:ind w:firstLine="698"/>
        <w:jc w:val="right"/>
      </w:pPr>
      <w:bookmarkStart w:id="223" w:name="sub_8026"/>
      <w:r>
        <w:rPr>
          <w:rStyle w:val="a3"/>
        </w:rPr>
        <w:t>(формула 2</w:t>
      </w:r>
      <w:r>
        <w:rPr>
          <w:rStyle w:val="a3"/>
        </w:rPr>
        <w:t>6)</w:t>
      </w:r>
    </w:p>
    <w:bookmarkEnd w:id="223"/>
    <w:p w:rsidR="00000000" w:rsidRDefault="002E6BF0"/>
    <w:p w:rsidR="00000000" w:rsidRDefault="004118F3">
      <w:pPr>
        <w:ind w:firstLine="698"/>
        <w:jc w:val="center"/>
      </w:pPr>
      <w:r>
        <w:rPr>
          <w:noProof/>
        </w:rPr>
        <w:drawing>
          <wp:inline distT="0" distB="0" distL="0" distR="0">
            <wp:extent cx="1379220" cy="56070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379220" cy="56070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2E6BF0">
      <w:r>
        <w:t xml:space="preserve">абзац пятый </w:t>
      </w:r>
      <w:hyperlink r:id="rId282" w:history="1">
        <w:r>
          <w:rPr>
            <w:rStyle w:val="a4"/>
          </w:rPr>
          <w:t>утратил силу</w:t>
        </w:r>
      </w:hyperlink>
      <w:r>
        <w:t>;</w:t>
      </w:r>
    </w:p>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83" w:history="1">
        <w:r>
          <w:rPr>
            <w:rStyle w:val="a4"/>
          </w:rPr>
          <w:t>абз</w:t>
        </w:r>
        <w:r>
          <w:rPr>
            <w:rStyle w:val="a4"/>
          </w:rPr>
          <w:t>аца пятого пункта 27</w:t>
        </w:r>
      </w:hyperlink>
    </w:p>
    <w:p w:rsidR="00000000" w:rsidRDefault="002E6BF0">
      <w:bookmarkStart w:id="224" w:name="sub_20275"/>
      <w:r>
        <w:t>0,09 - расход холодной (горячей) воды на общедомовые нужды (куб. м в месяц на 1 человека);</w:t>
      </w:r>
    </w:p>
    <w:bookmarkEnd w:id="224"/>
    <w:p w:rsidR="00000000" w:rsidRDefault="002E6BF0">
      <w:r>
        <w:t>К - численность жителей, проживающих в многоквартирных домах, в отношении которых определяется норматив;</w:t>
      </w:r>
    </w:p>
    <w:p w:rsidR="00000000" w:rsidRDefault="004118F3">
      <w:r>
        <w:rPr>
          <w:noProof/>
        </w:rPr>
        <w:drawing>
          <wp:inline distT="0" distB="0" distL="0" distR="0">
            <wp:extent cx="295275" cy="2952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2E6BF0">
        <w:t xml:space="preserve"> - общая площадь помещений, входящих в состав общего имущества в многоквартирных домах (кв.м).</w:t>
      </w:r>
    </w:p>
    <w:p w:rsidR="00000000" w:rsidRDefault="002E6BF0">
      <w:bookmarkStart w:id="225" w:name="sub_20250275"/>
      <w:r>
        <w:t>Общая площадь помещений, входящих в состав общего имущества в многоквартирном доме, определяется как суммарная площадь следующих пом</w:t>
      </w:r>
      <w:r>
        <w:t>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w:t>
      </w:r>
      <w:r>
        <w:t>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bookmarkEnd w:id="225"/>
    <w:p w:rsidR="00000000" w:rsidRDefault="002E6BF0"/>
    <w:p w:rsidR="00000000" w:rsidRDefault="002E6BF0">
      <w:bookmarkStart w:id="226" w:name="sub_20271"/>
      <w:r>
        <w:t>27.1. </w:t>
      </w:r>
      <w:hyperlink r:id="rId285" w:history="1">
        <w:r>
          <w:rPr>
            <w:rStyle w:val="a4"/>
          </w:rPr>
          <w:t>У</w:t>
        </w:r>
        <w:r>
          <w:rPr>
            <w:rStyle w:val="a4"/>
          </w:rPr>
          <w:t>тратил силу</w:t>
        </w:r>
      </w:hyperlink>
      <w:r>
        <w:t>.</w:t>
      </w:r>
    </w:p>
    <w:bookmarkEnd w:id="226"/>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86" w:history="1">
        <w:r>
          <w:rPr>
            <w:rStyle w:val="a4"/>
          </w:rPr>
          <w:t>пункта 27.1</w:t>
        </w:r>
      </w:hyperlink>
    </w:p>
    <w:p w:rsidR="00000000" w:rsidRDefault="002E6BF0">
      <w:pPr>
        <w:pStyle w:val="a7"/>
      </w:pPr>
    </w:p>
    <w:p w:rsidR="00000000" w:rsidRDefault="002E6BF0">
      <w:pPr>
        <w:pStyle w:val="1"/>
      </w:pPr>
      <w:bookmarkStart w:id="227" w:name="sub_20260"/>
      <w:r>
        <w:t>Расчет норматива потребления коммунальной услуги по холодному водоснабжению при использовании земе</w:t>
      </w:r>
      <w:r>
        <w:t>льного участка и надворных построек</w:t>
      </w:r>
    </w:p>
    <w:bookmarkEnd w:id="227"/>
    <w:p w:rsidR="00000000" w:rsidRDefault="002E6BF0"/>
    <w:p w:rsidR="00000000" w:rsidRDefault="002E6BF0">
      <w:bookmarkStart w:id="228" w:name="sub_2026028"/>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w:t>
      </w:r>
      <w:r>
        <w:t>частка) определяется по следующей формуле:</w:t>
      </w:r>
    </w:p>
    <w:bookmarkEnd w:id="228"/>
    <w:p w:rsidR="00000000" w:rsidRDefault="002E6BF0"/>
    <w:p w:rsidR="00000000" w:rsidRDefault="002E6BF0">
      <w:pPr>
        <w:ind w:firstLine="698"/>
        <w:jc w:val="right"/>
      </w:pPr>
      <w:bookmarkStart w:id="229" w:name="sub_8027"/>
      <w:r>
        <w:rPr>
          <w:rStyle w:val="a3"/>
        </w:rPr>
        <w:t>(формула 27)</w:t>
      </w:r>
    </w:p>
    <w:bookmarkEnd w:id="229"/>
    <w:p w:rsidR="00000000" w:rsidRDefault="002E6BF0"/>
    <w:p w:rsidR="00000000" w:rsidRDefault="004118F3">
      <w:pPr>
        <w:ind w:firstLine="698"/>
        <w:jc w:val="center"/>
      </w:pPr>
      <w:r>
        <w:rPr>
          <w:noProof/>
        </w:rPr>
        <w:drawing>
          <wp:inline distT="0" distB="0" distL="0" distR="0">
            <wp:extent cx="943610" cy="53848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43610" cy="5384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lastRenderedPageBreak/>
        <w:drawing>
          <wp:inline distT="0" distB="0" distL="0" distR="0">
            <wp:extent cx="471805" cy="2730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71805" cy="273050"/>
                    </a:xfrm>
                    <a:prstGeom prst="rect">
                      <a:avLst/>
                    </a:prstGeom>
                    <a:noFill/>
                    <a:ln>
                      <a:noFill/>
                    </a:ln>
                  </pic:spPr>
                </pic:pic>
              </a:graphicData>
            </a:graphic>
          </wp:inline>
        </w:drawing>
      </w:r>
      <w:r w:rsidR="002E6BF0">
        <w:t xml:space="preserve"> - расход воды на полив земельного участка (куб. м в год на 1 кв. м земельного участка), оп</w:t>
      </w:r>
      <w:r w:rsidR="002E6BF0">
        <w:t>ределяемый уполномоченным органом;</w:t>
      </w:r>
    </w:p>
    <w:p w:rsidR="00000000" w:rsidRDefault="002E6BF0">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000000" w:rsidRDefault="002E6BF0"/>
    <w:p w:rsidR="00000000" w:rsidRDefault="002E6BF0">
      <w:bookmarkStart w:id="230" w:name="sub_2026029"/>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w:t>
      </w:r>
      <w:r>
        <w:t>ого) определяется по следующей формуле:</w:t>
      </w:r>
    </w:p>
    <w:bookmarkEnd w:id="230"/>
    <w:p w:rsidR="00000000" w:rsidRDefault="002E6BF0"/>
    <w:p w:rsidR="00000000" w:rsidRDefault="002E6BF0">
      <w:pPr>
        <w:ind w:firstLine="698"/>
        <w:jc w:val="right"/>
      </w:pPr>
      <w:bookmarkStart w:id="231" w:name="sub_8028"/>
      <w:r>
        <w:rPr>
          <w:rStyle w:val="a3"/>
        </w:rPr>
        <w:t>(формула 28)</w:t>
      </w:r>
    </w:p>
    <w:bookmarkEnd w:id="231"/>
    <w:p w:rsidR="00000000" w:rsidRDefault="002E6BF0"/>
    <w:p w:rsidR="00000000" w:rsidRDefault="004118F3">
      <w:pPr>
        <w:ind w:firstLine="698"/>
        <w:jc w:val="center"/>
      </w:pPr>
      <w:r>
        <w:rPr>
          <w:noProof/>
        </w:rPr>
        <w:drawing>
          <wp:inline distT="0" distB="0" distL="0" distR="0">
            <wp:extent cx="862965" cy="53848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862965" cy="5384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90525" cy="2730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inline>
        </w:drawing>
      </w:r>
      <w:r w:rsidR="002E6BF0">
        <w:t xml:space="preserve"> - расход воды на водоснабжение и приготовление пищи для соответствующего сельскохозяйственного</w:t>
      </w:r>
      <w:r w:rsidR="002E6BF0">
        <w:t xml:space="preserve"> животного (куб. м в год на 1 голову животного), определяемый уполномоченным органом;</w:t>
      </w:r>
    </w:p>
    <w:p w:rsidR="00000000" w:rsidRDefault="002E6BF0">
      <w:r>
        <w:t>12 - количество месяцев в году.</w:t>
      </w:r>
    </w:p>
    <w:p w:rsidR="00000000" w:rsidRDefault="002E6BF0"/>
    <w:p w:rsidR="00000000" w:rsidRDefault="002E6BF0">
      <w:bookmarkStart w:id="232" w:name="sub_20291"/>
      <w:r>
        <w:t>29.1. </w:t>
      </w:r>
      <w:hyperlink r:id="rId291" w:history="1">
        <w:r>
          <w:rPr>
            <w:rStyle w:val="a4"/>
          </w:rPr>
          <w:t>Утратил силу</w:t>
        </w:r>
      </w:hyperlink>
      <w:r>
        <w:t>.</w:t>
      </w:r>
    </w:p>
    <w:bookmarkEnd w:id="232"/>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292" w:history="1">
        <w:r>
          <w:rPr>
            <w:rStyle w:val="a4"/>
          </w:rPr>
          <w:t>пункта 29.1</w:t>
        </w:r>
      </w:hyperlink>
    </w:p>
    <w:p w:rsidR="00000000" w:rsidRDefault="002E6BF0">
      <w:pPr>
        <w:pStyle w:val="a7"/>
      </w:pPr>
    </w:p>
    <w:p w:rsidR="00000000" w:rsidRDefault="002E6BF0">
      <w:pPr>
        <w:pStyle w:val="1"/>
      </w:pPr>
      <w:bookmarkStart w:id="233" w:name="sub_20270"/>
      <w:r>
        <w:t>Формула расчета норматива потребления коммунальной услуги по электроснабжению</w:t>
      </w:r>
    </w:p>
    <w:bookmarkEnd w:id="233"/>
    <w:p w:rsidR="00000000" w:rsidRDefault="002E6BF0"/>
    <w:p w:rsidR="00000000" w:rsidRDefault="002E6BF0">
      <w:bookmarkStart w:id="234" w:name="sub_2027030"/>
      <w:r>
        <w:t>30. В качестве базовых условий определения потреб</w:t>
      </w:r>
      <w:r>
        <w:t>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w:t>
      </w:r>
      <w:r>
        <w:t>ет 1 человек.</w:t>
      </w:r>
    </w:p>
    <w:p w:rsidR="00000000" w:rsidRDefault="002E6BF0">
      <w:bookmarkStart w:id="235" w:name="sub_2027031"/>
      <w:bookmarkEnd w:id="234"/>
      <w:r>
        <w:t>31. Годовой расход электрической энергии на освещение (кВт·ч) определяется по следующей формуле:</w:t>
      </w:r>
    </w:p>
    <w:bookmarkEnd w:id="235"/>
    <w:p w:rsidR="00000000" w:rsidRDefault="002E6BF0"/>
    <w:p w:rsidR="00000000" w:rsidRDefault="002E6BF0">
      <w:pPr>
        <w:ind w:firstLine="698"/>
        <w:jc w:val="right"/>
      </w:pPr>
      <w:r>
        <w:rPr>
          <w:rStyle w:val="a3"/>
        </w:rPr>
        <w:t>(формула 29)</w:t>
      </w:r>
    </w:p>
    <w:p w:rsidR="00000000" w:rsidRDefault="002E6BF0"/>
    <w:p w:rsidR="00000000" w:rsidRDefault="004118F3">
      <w:pPr>
        <w:ind w:firstLine="698"/>
        <w:jc w:val="center"/>
      </w:pPr>
      <w:r>
        <w:rPr>
          <w:noProof/>
        </w:rPr>
        <w:drawing>
          <wp:inline distT="0" distB="0" distL="0" distR="0">
            <wp:extent cx="2315210" cy="34671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315210" cy="34671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2E6BF0">
      <w:r>
        <w:t>S - </w:t>
      </w:r>
      <w:r>
        <w:t>общая площадь 1-комнатной квартиры (в коммунальных квартирах - 1 комнаты) (кв. м);</w:t>
      </w:r>
    </w:p>
    <w:p w:rsidR="00000000" w:rsidRDefault="004118F3">
      <w:r>
        <w:rPr>
          <w:noProof/>
        </w:rPr>
        <w:drawing>
          <wp:inline distT="0" distB="0" distL="0" distR="0">
            <wp:extent cx="302260" cy="2730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02260" cy="273050"/>
                    </a:xfrm>
                    <a:prstGeom prst="rect">
                      <a:avLst/>
                    </a:prstGeom>
                    <a:noFill/>
                    <a:ln>
                      <a:noFill/>
                    </a:ln>
                  </pic:spPr>
                </pic:pic>
              </a:graphicData>
            </a:graphic>
          </wp:inline>
        </w:drawing>
      </w:r>
      <w:r w:rsidR="002E6BF0">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000000" w:rsidRDefault="004118F3">
      <w:r>
        <w:rPr>
          <w:noProof/>
        </w:rPr>
        <w:lastRenderedPageBreak/>
        <w:drawing>
          <wp:inline distT="0" distB="0" distL="0" distR="0">
            <wp:extent cx="213995" cy="2730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13995" cy="273050"/>
                    </a:xfrm>
                    <a:prstGeom prst="rect">
                      <a:avLst/>
                    </a:prstGeom>
                    <a:noFill/>
                    <a:ln>
                      <a:noFill/>
                    </a:ln>
                  </pic:spPr>
                </pic:pic>
              </a:graphicData>
            </a:graphic>
          </wp:inline>
        </w:drawing>
      </w:r>
      <w:r w:rsidR="002E6BF0">
        <w:t xml:space="preserve"> </w:t>
      </w:r>
      <w:r w:rsidR="002E6BF0">
        <w:t>- коэффициент одновременного включения приборов освещения (при отсутствии данных принимается 0,35);</w:t>
      </w:r>
    </w:p>
    <w:p w:rsidR="00000000" w:rsidRDefault="004118F3">
      <w:r>
        <w:rPr>
          <w:noProof/>
        </w:rPr>
        <w:drawing>
          <wp:inline distT="0" distB="0" distL="0" distR="0">
            <wp:extent cx="427990" cy="2730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427990" cy="273050"/>
                    </a:xfrm>
                    <a:prstGeom prst="rect">
                      <a:avLst/>
                    </a:prstGeom>
                    <a:noFill/>
                    <a:ln>
                      <a:noFill/>
                    </a:ln>
                  </pic:spPr>
                </pic:pic>
              </a:graphicData>
            </a:graphic>
          </wp:inline>
        </w:drawing>
      </w:r>
      <w:r w:rsidR="002E6BF0">
        <w:t xml:space="preserve"> - количество часов использования приборов освещения в год;</w:t>
      </w:r>
    </w:p>
    <w:p w:rsidR="00000000" w:rsidRDefault="004118F3">
      <w:r>
        <w:rPr>
          <w:noProof/>
        </w:rPr>
        <w:drawing>
          <wp:inline distT="0" distB="0" distL="0" distR="0">
            <wp:extent cx="412750" cy="30988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12750" cy="309880"/>
                    </a:xfrm>
                    <a:prstGeom prst="rect">
                      <a:avLst/>
                    </a:prstGeom>
                    <a:noFill/>
                    <a:ln>
                      <a:noFill/>
                    </a:ln>
                  </pic:spPr>
                </pic:pic>
              </a:graphicData>
            </a:graphic>
          </wp:inline>
        </w:drawing>
      </w:r>
      <w:r w:rsidR="002E6BF0">
        <w:t xml:space="preserve"> - коэффициент перевода и</w:t>
      </w:r>
      <w:r w:rsidR="002E6BF0">
        <w:t>з ватт-часов в киловатт-часы.</w:t>
      </w:r>
    </w:p>
    <w:p w:rsidR="00000000" w:rsidRDefault="002E6BF0"/>
    <w:p w:rsidR="00000000" w:rsidRDefault="002E6BF0">
      <w:bookmarkStart w:id="236" w:name="sub_2027032"/>
      <w:r>
        <w:t>32. Годовой расход электрической энергии, потребляемой электробытовыми приборами (</w:t>
      </w:r>
      <w:r w:rsidR="004118F3">
        <w:rPr>
          <w:noProof/>
        </w:rPr>
        <w:drawing>
          <wp:inline distT="0" distB="0" distL="0" distR="0">
            <wp:extent cx="346710" cy="2730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46710" cy="273050"/>
                    </a:xfrm>
                    <a:prstGeom prst="rect">
                      <a:avLst/>
                    </a:prstGeom>
                    <a:noFill/>
                    <a:ln>
                      <a:noFill/>
                    </a:ln>
                  </pic:spPr>
                </pic:pic>
              </a:graphicData>
            </a:graphic>
          </wp:inline>
        </w:drawing>
      </w:r>
      <w:r>
        <w:t>), определяется исходя из объема годового потребления электрической энергии наиболее типичных эле</w:t>
      </w:r>
      <w:r>
        <w:t xml:space="preserve">ктробытовых приборов 1 человеком в год в соответствии с </w:t>
      </w:r>
      <w:hyperlink w:anchor="sub_20270321" w:history="1">
        <w:r>
          <w:rPr>
            <w:rStyle w:val="a4"/>
          </w:rPr>
          <w:t>таблицей 6</w:t>
        </w:r>
      </w:hyperlink>
      <w:r>
        <w:t>.</w:t>
      </w:r>
    </w:p>
    <w:bookmarkEnd w:id="236"/>
    <w:p w:rsidR="00000000" w:rsidRDefault="002E6BF0"/>
    <w:p w:rsidR="00000000" w:rsidRDefault="002E6BF0">
      <w:pPr>
        <w:ind w:firstLine="698"/>
        <w:jc w:val="right"/>
      </w:pPr>
      <w:bookmarkStart w:id="237" w:name="sub_20270321"/>
      <w:r>
        <w:rPr>
          <w:rStyle w:val="a3"/>
        </w:rPr>
        <w:t>Таблица 6</w:t>
      </w:r>
    </w:p>
    <w:bookmarkEnd w:id="237"/>
    <w:p w:rsidR="00000000" w:rsidRDefault="002E6BF0"/>
    <w:p w:rsidR="00000000" w:rsidRDefault="002E6BF0">
      <w:pPr>
        <w:pStyle w:val="1"/>
      </w:pPr>
      <w:r>
        <w:t>Примерный перечень внутриквартирных электробытовых приборов и объем годового потребления ими электрической энер</w:t>
      </w:r>
      <w:r>
        <w:t>гии</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640"/>
      </w:tblGrid>
      <w:tr w:rsidR="00000000">
        <w:tblPrEx>
          <w:tblCellMar>
            <w:top w:w="0" w:type="dxa"/>
            <w:bottom w:w="0" w:type="dxa"/>
          </w:tblCellMar>
        </w:tblPrEx>
        <w:tc>
          <w:tcPr>
            <w:tcW w:w="6580" w:type="dxa"/>
            <w:tcBorders>
              <w:top w:val="single" w:sz="4" w:space="0" w:color="auto"/>
              <w:left w:val="nil"/>
              <w:bottom w:val="single" w:sz="4" w:space="0" w:color="auto"/>
              <w:right w:val="single" w:sz="4" w:space="0" w:color="auto"/>
            </w:tcBorders>
          </w:tcPr>
          <w:p w:rsidR="00000000" w:rsidRDefault="002E6BF0">
            <w:pPr>
              <w:pStyle w:val="aa"/>
              <w:jc w:val="center"/>
            </w:pPr>
            <w:r>
              <w:t>Наименование электробытового прибора</w:t>
            </w:r>
          </w:p>
        </w:tc>
        <w:tc>
          <w:tcPr>
            <w:tcW w:w="3640" w:type="dxa"/>
            <w:tcBorders>
              <w:top w:val="single" w:sz="4" w:space="0" w:color="auto"/>
              <w:left w:val="single" w:sz="4" w:space="0" w:color="auto"/>
              <w:bottom w:val="single" w:sz="4" w:space="0" w:color="auto"/>
              <w:right w:val="nil"/>
            </w:tcBorders>
          </w:tcPr>
          <w:p w:rsidR="00000000" w:rsidRDefault="002E6BF0">
            <w:pPr>
              <w:pStyle w:val="aa"/>
              <w:jc w:val="center"/>
            </w:pPr>
            <w:r>
              <w:t>Объем годового потребления электрической энергии (кВт·ч)</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Холодильник, морозильник</w:t>
            </w:r>
          </w:p>
        </w:tc>
        <w:tc>
          <w:tcPr>
            <w:tcW w:w="3640" w:type="dxa"/>
            <w:tcBorders>
              <w:top w:val="nil"/>
              <w:left w:val="nil"/>
              <w:bottom w:val="nil"/>
              <w:right w:val="nil"/>
            </w:tcBorders>
          </w:tcPr>
          <w:p w:rsidR="00000000" w:rsidRDefault="002E6BF0">
            <w:pPr>
              <w:pStyle w:val="aa"/>
              <w:jc w:val="center"/>
            </w:pPr>
            <w:r>
              <w:t>300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Телевизор, видеомагнитофон</w:t>
            </w:r>
          </w:p>
        </w:tc>
        <w:tc>
          <w:tcPr>
            <w:tcW w:w="3640" w:type="dxa"/>
            <w:tcBorders>
              <w:top w:val="nil"/>
              <w:left w:val="nil"/>
              <w:bottom w:val="nil"/>
              <w:right w:val="nil"/>
            </w:tcBorders>
          </w:tcPr>
          <w:p w:rsidR="00000000" w:rsidRDefault="002E6BF0">
            <w:pPr>
              <w:pStyle w:val="aa"/>
              <w:jc w:val="center"/>
            </w:pPr>
            <w:r>
              <w:t>180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Радиоприемник, магнитофон</w:t>
            </w:r>
          </w:p>
        </w:tc>
        <w:tc>
          <w:tcPr>
            <w:tcW w:w="3640" w:type="dxa"/>
            <w:tcBorders>
              <w:top w:val="nil"/>
              <w:left w:val="nil"/>
              <w:bottom w:val="nil"/>
              <w:right w:val="nil"/>
            </w:tcBorders>
          </w:tcPr>
          <w:p w:rsidR="00000000" w:rsidRDefault="002E6BF0">
            <w:pPr>
              <w:pStyle w:val="aa"/>
              <w:jc w:val="center"/>
            </w:pPr>
            <w:r>
              <w:t>15</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Пылесос</w:t>
            </w:r>
          </w:p>
        </w:tc>
        <w:tc>
          <w:tcPr>
            <w:tcW w:w="3640" w:type="dxa"/>
            <w:tcBorders>
              <w:top w:val="nil"/>
              <w:left w:val="nil"/>
              <w:bottom w:val="nil"/>
              <w:right w:val="nil"/>
            </w:tcBorders>
          </w:tcPr>
          <w:p w:rsidR="00000000" w:rsidRDefault="002E6BF0">
            <w:pPr>
              <w:pStyle w:val="aa"/>
              <w:jc w:val="center"/>
            </w:pPr>
            <w:r>
              <w:t>50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Стиральная машина</w:t>
            </w:r>
          </w:p>
        </w:tc>
        <w:tc>
          <w:tcPr>
            <w:tcW w:w="3640" w:type="dxa"/>
            <w:tcBorders>
              <w:top w:val="nil"/>
              <w:left w:val="nil"/>
              <w:bottom w:val="nil"/>
              <w:right w:val="nil"/>
            </w:tcBorders>
          </w:tcPr>
          <w:p w:rsidR="00000000" w:rsidRDefault="002E6BF0">
            <w:pPr>
              <w:pStyle w:val="aa"/>
              <w:jc w:val="center"/>
            </w:pPr>
            <w:r>
              <w:t>40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Утюг</w:t>
            </w:r>
          </w:p>
        </w:tc>
        <w:tc>
          <w:tcPr>
            <w:tcW w:w="3640" w:type="dxa"/>
            <w:tcBorders>
              <w:top w:val="nil"/>
              <w:left w:val="nil"/>
              <w:bottom w:val="nil"/>
              <w:right w:val="nil"/>
            </w:tcBorders>
          </w:tcPr>
          <w:p w:rsidR="00000000" w:rsidRDefault="002E6BF0">
            <w:pPr>
              <w:pStyle w:val="aa"/>
              <w:jc w:val="center"/>
            </w:pPr>
            <w:r>
              <w:t>50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640" w:type="dxa"/>
            <w:tcBorders>
              <w:top w:val="nil"/>
              <w:left w:val="nil"/>
              <w:bottom w:val="nil"/>
              <w:right w:val="nil"/>
            </w:tcBorders>
          </w:tcPr>
          <w:p w:rsidR="00000000" w:rsidRDefault="002E6BF0">
            <w:pPr>
              <w:pStyle w:val="aa"/>
              <w:jc w:val="center"/>
            </w:pPr>
            <w:r>
              <w:t>30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Напольная электроплита (для многоквартирных домов или жилых домов, оборудованных электроплитам</w:t>
            </w:r>
            <w:r>
              <w:t>и)</w:t>
            </w:r>
          </w:p>
        </w:tc>
        <w:tc>
          <w:tcPr>
            <w:tcW w:w="3640" w:type="dxa"/>
            <w:tcBorders>
              <w:top w:val="nil"/>
              <w:left w:val="nil"/>
              <w:bottom w:val="nil"/>
              <w:right w:val="nil"/>
            </w:tcBorders>
          </w:tcPr>
          <w:p w:rsidR="00000000" w:rsidRDefault="002E6BF0">
            <w:pPr>
              <w:pStyle w:val="aa"/>
              <w:jc w:val="center"/>
            </w:pPr>
            <w:r>
              <w:t>600</w:t>
            </w:r>
          </w:p>
        </w:tc>
      </w:tr>
      <w:tr w:rsidR="00000000">
        <w:tblPrEx>
          <w:tblCellMar>
            <w:top w:w="0" w:type="dxa"/>
            <w:bottom w:w="0" w:type="dxa"/>
          </w:tblCellMar>
        </w:tblPrEx>
        <w:tc>
          <w:tcPr>
            <w:tcW w:w="6580" w:type="dxa"/>
            <w:tcBorders>
              <w:top w:val="nil"/>
              <w:left w:val="nil"/>
              <w:bottom w:val="nil"/>
              <w:right w:val="nil"/>
            </w:tcBorders>
          </w:tcPr>
          <w:p w:rsidR="00000000" w:rsidRDefault="002E6BF0">
            <w:pPr>
              <w:pStyle w:val="aa"/>
            </w:pPr>
            <w:r>
              <w:t>Электроводонагреватель</w:t>
            </w:r>
            <w:hyperlink w:anchor="sub_222222" w:history="1">
              <w:r>
                <w:rPr>
                  <w:rStyle w:val="a4"/>
                </w:rPr>
                <w:t>*</w:t>
              </w:r>
            </w:hyperlink>
          </w:p>
        </w:tc>
        <w:tc>
          <w:tcPr>
            <w:tcW w:w="3640" w:type="dxa"/>
            <w:tcBorders>
              <w:top w:val="nil"/>
              <w:left w:val="nil"/>
              <w:bottom w:val="nil"/>
              <w:right w:val="nil"/>
            </w:tcBorders>
          </w:tcPr>
          <w:p w:rsidR="00000000" w:rsidRDefault="002E6BF0">
            <w:pPr>
              <w:pStyle w:val="aa"/>
            </w:pPr>
          </w:p>
        </w:tc>
      </w:tr>
    </w:tbl>
    <w:p w:rsidR="00000000" w:rsidRDefault="002E6BF0"/>
    <w:p w:rsidR="00000000" w:rsidRDefault="002E6BF0">
      <w:pPr>
        <w:pStyle w:val="ac"/>
      </w:pPr>
      <w:r>
        <w:t>______________________________</w:t>
      </w:r>
    </w:p>
    <w:p w:rsidR="00000000" w:rsidRDefault="002E6BF0">
      <w:bookmarkStart w:id="238" w:name="sub_222222"/>
      <w:r>
        <w:t xml:space="preserve">*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sub_2027033" w:history="1">
        <w:r>
          <w:rPr>
            <w:rStyle w:val="a4"/>
          </w:rPr>
          <w:t>пунктам</w:t>
        </w:r>
        <w:r>
          <w:rPr>
            <w:rStyle w:val="a4"/>
          </w:rPr>
          <w:t>и 33</w:t>
        </w:r>
      </w:hyperlink>
      <w:r>
        <w:t xml:space="preserve"> и </w:t>
      </w:r>
      <w:hyperlink w:anchor="sub_2027034" w:history="1">
        <w:r>
          <w:rPr>
            <w:rStyle w:val="a4"/>
          </w:rPr>
          <w:t>34</w:t>
        </w:r>
      </w:hyperlink>
      <w:r>
        <w:t xml:space="preserve"> настоящего документа.</w:t>
      </w:r>
    </w:p>
    <w:bookmarkEnd w:id="238"/>
    <w:p w:rsidR="00000000" w:rsidRDefault="002E6BF0"/>
    <w:p w:rsidR="00000000" w:rsidRDefault="002E6BF0">
      <w:bookmarkStart w:id="239" w:name="sub_2027033"/>
      <w:r>
        <w:t>33. Объем годового потребления электрической энергии для нагрева воды (</w:t>
      </w:r>
      <w:r w:rsidR="004118F3">
        <w:rPr>
          <w:noProof/>
        </w:rPr>
        <w:drawing>
          <wp:inline distT="0" distB="0" distL="0" distR="0">
            <wp:extent cx="516255" cy="2362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в жилых помещениях многоквартирных домов или жилых домах, обо</w:t>
      </w:r>
      <w:r>
        <w:t>рудованных электроводонагревателями в соответствии с проектами, определяется по следующей формуле:</w:t>
      </w:r>
    </w:p>
    <w:bookmarkEnd w:id="239"/>
    <w:p w:rsidR="00000000" w:rsidRDefault="002E6BF0"/>
    <w:p w:rsidR="00000000" w:rsidRDefault="002E6BF0">
      <w:pPr>
        <w:ind w:firstLine="698"/>
        <w:jc w:val="right"/>
      </w:pPr>
      <w:r>
        <w:rPr>
          <w:rStyle w:val="a3"/>
        </w:rPr>
        <w:t>(формула 30)</w:t>
      </w:r>
    </w:p>
    <w:p w:rsidR="00000000" w:rsidRDefault="002E6BF0"/>
    <w:p w:rsidR="00000000" w:rsidRDefault="004118F3">
      <w:pPr>
        <w:ind w:firstLine="698"/>
        <w:jc w:val="center"/>
      </w:pPr>
      <w:r>
        <w:rPr>
          <w:noProof/>
        </w:rPr>
        <w:drawing>
          <wp:inline distT="0" distB="0" distL="0" distR="0">
            <wp:extent cx="1459865" cy="58229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459865" cy="582295"/>
                    </a:xfrm>
                    <a:prstGeom prst="rect">
                      <a:avLst/>
                    </a:prstGeom>
                    <a:noFill/>
                    <a:ln>
                      <a:noFill/>
                    </a:ln>
                  </pic:spPr>
                </pic:pic>
              </a:graphicData>
            </a:graphic>
          </wp:inline>
        </w:drawing>
      </w:r>
      <w:r w:rsidR="002E6BF0">
        <w:t>,</w:t>
      </w:r>
    </w:p>
    <w:p w:rsidR="00000000" w:rsidRDefault="002E6BF0"/>
    <w:p w:rsidR="00000000" w:rsidRDefault="002E6BF0">
      <w:r>
        <w:lastRenderedPageBreak/>
        <w:t>где:</w:t>
      </w:r>
    </w:p>
    <w:p w:rsidR="00000000" w:rsidRDefault="004118F3">
      <w:r>
        <w:rPr>
          <w:noProof/>
        </w:rPr>
        <w:drawing>
          <wp:inline distT="0" distB="0" distL="0" distR="0">
            <wp:extent cx="346710" cy="2952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46710" cy="295275"/>
                    </a:xfrm>
                    <a:prstGeom prst="rect">
                      <a:avLst/>
                    </a:prstGeom>
                    <a:noFill/>
                    <a:ln>
                      <a:noFill/>
                    </a:ln>
                  </pic:spPr>
                </pic:pic>
              </a:graphicData>
            </a:graphic>
          </wp:inline>
        </w:drawing>
      </w:r>
      <w:r w:rsidR="002E6BF0">
        <w:t xml:space="preserve"> - количество тепловой энергии, необходимой для под</w:t>
      </w:r>
      <w:r w:rsidR="002E6BF0">
        <w:t>огрева воды, в расчете на 1 человека в год (ккал/чел.), определяемое по формуле 31;</w:t>
      </w:r>
    </w:p>
    <w:p w:rsidR="00000000" w:rsidRDefault="002E6BF0">
      <w:r>
        <w:t>860 - коэффициент перевода из ккал в кВт·ч;</w:t>
      </w:r>
    </w:p>
    <w:p w:rsidR="00000000" w:rsidRDefault="002E6BF0">
      <w:r>
        <w:t>0,95 - средний коэффициент полезного действия электроводонагревателя.</w:t>
      </w:r>
    </w:p>
    <w:p w:rsidR="00000000" w:rsidRDefault="002E6BF0"/>
    <w:p w:rsidR="00000000" w:rsidRDefault="002E6BF0">
      <w:bookmarkStart w:id="240" w:name="sub_2027034"/>
      <w:r>
        <w:t>34. </w:t>
      </w:r>
      <w:r>
        <w:t>Количество тепловой энергии, необходимой для подогрева воды, в расчете на 1 человека в год (ккал/чел.), определяется по следующей формуле:</w:t>
      </w:r>
    </w:p>
    <w:bookmarkEnd w:id="240"/>
    <w:p w:rsidR="00000000" w:rsidRDefault="002E6BF0"/>
    <w:p w:rsidR="00000000" w:rsidRDefault="002E6BF0">
      <w:pPr>
        <w:ind w:firstLine="698"/>
        <w:jc w:val="right"/>
      </w:pPr>
      <w:r>
        <w:rPr>
          <w:rStyle w:val="a3"/>
        </w:rPr>
        <w:t>(формула 31)</w:t>
      </w:r>
    </w:p>
    <w:p w:rsidR="00000000" w:rsidRDefault="002E6BF0"/>
    <w:p w:rsidR="00000000" w:rsidRDefault="004118F3">
      <w:pPr>
        <w:ind w:firstLine="698"/>
        <w:jc w:val="center"/>
      </w:pPr>
      <w:r>
        <w:rPr>
          <w:noProof/>
        </w:rPr>
        <w:drawing>
          <wp:inline distT="0" distB="0" distL="0" distR="0">
            <wp:extent cx="3067685" cy="33210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067685" cy="33210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46710" cy="2730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46710" cy="273050"/>
                    </a:xfrm>
                    <a:prstGeom prst="rect">
                      <a:avLst/>
                    </a:prstGeom>
                    <a:noFill/>
                    <a:ln>
                      <a:noFill/>
                    </a:ln>
                  </pic:spPr>
                </pic:pic>
              </a:graphicData>
            </a:graphic>
          </wp:inline>
        </w:drawing>
      </w:r>
      <w:r w:rsidR="002E6BF0">
        <w:t xml:space="preserve"> - месячный</w:t>
      </w:r>
      <w:r w:rsidR="002E6BF0">
        <w:t xml:space="preserve"> расход воды для подогрева (куб. м в месяц на 1 человека), определяемый в размере 30 процентов общего объема потребления холодной воды;</w:t>
      </w:r>
    </w:p>
    <w:p w:rsidR="00000000" w:rsidRDefault="002E6BF0">
      <w:r>
        <w:t xml:space="preserve">p - объемный вес воды (кгс/куб. м), равный 983,18 кгс/куб. м при температуре </w:t>
      </w:r>
      <w:r w:rsidR="004118F3">
        <w:rPr>
          <w:noProof/>
        </w:rPr>
        <w:drawing>
          <wp:inline distT="0" distB="0" distL="0" distR="0">
            <wp:extent cx="154940" cy="2730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54940" cy="273050"/>
                    </a:xfrm>
                    <a:prstGeom prst="rect">
                      <a:avLst/>
                    </a:prstGeom>
                    <a:noFill/>
                    <a:ln>
                      <a:noFill/>
                    </a:ln>
                  </pic:spPr>
                </pic:pic>
              </a:graphicData>
            </a:graphic>
          </wp:inline>
        </w:drawing>
      </w:r>
      <w:r>
        <w:t xml:space="preserve"> = 60°C</w:t>
      </w:r>
      <w:r>
        <w:t>;</w:t>
      </w:r>
    </w:p>
    <w:p w:rsidR="00000000" w:rsidRDefault="002E6BF0">
      <w:r>
        <w:t>c - теплоемкость воды (ккал/(кгс x°C)), равная 1 ккал/(кгс x°C);</w:t>
      </w:r>
    </w:p>
    <w:p w:rsidR="00000000" w:rsidRDefault="004118F3">
      <w:r>
        <w:rPr>
          <w:noProof/>
        </w:rPr>
        <w:drawing>
          <wp:inline distT="0" distB="0" distL="0" distR="0">
            <wp:extent cx="147320" cy="2730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47320" cy="273050"/>
                    </a:xfrm>
                    <a:prstGeom prst="rect">
                      <a:avLst/>
                    </a:prstGeom>
                    <a:noFill/>
                    <a:ln>
                      <a:noFill/>
                    </a:ln>
                  </pic:spPr>
                </pic:pic>
              </a:graphicData>
            </a:graphic>
          </wp:inline>
        </w:drawing>
      </w:r>
      <w:r w:rsidR="002E6BF0">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w:t>
      </w:r>
      <w:r w:rsidR="002E6BF0">
        <w:t>уг;</w:t>
      </w:r>
    </w:p>
    <w:p w:rsidR="00000000" w:rsidRDefault="004118F3">
      <w:r>
        <w:rPr>
          <w:noProof/>
        </w:rPr>
        <w:drawing>
          <wp:inline distT="0" distB="0" distL="0" distR="0">
            <wp:extent cx="147320" cy="2730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47320" cy="273050"/>
                    </a:xfrm>
                    <a:prstGeom prst="rect">
                      <a:avLst/>
                    </a:prstGeom>
                    <a:noFill/>
                    <a:ln>
                      <a:noFill/>
                    </a:ln>
                  </pic:spPr>
                </pic:pic>
              </a:graphicData>
            </a:graphic>
          </wp:inline>
        </w:drawing>
      </w:r>
      <w:r w:rsidR="002E6BF0">
        <w:t xml:space="preserve"> - средняя температура холодной воды в сети водопровода (°C), определяемая в соответствии с </w:t>
      </w:r>
      <w:hyperlink w:anchor="sub_2024025" w:history="1">
        <w:r w:rsidR="002E6BF0">
          <w:rPr>
            <w:rStyle w:val="a4"/>
          </w:rPr>
          <w:t>пунктом 25</w:t>
        </w:r>
      </w:hyperlink>
      <w:r w:rsidR="002E6BF0">
        <w:t xml:space="preserve"> настоящего документа;</w:t>
      </w:r>
    </w:p>
    <w:p w:rsidR="00000000" w:rsidRDefault="004118F3">
      <w:r>
        <w:rPr>
          <w:noProof/>
        </w:rPr>
        <w:drawing>
          <wp:inline distT="0" distB="0" distL="0" distR="0">
            <wp:extent cx="361315" cy="2730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61315" cy="273050"/>
                    </a:xfrm>
                    <a:prstGeom prst="rect">
                      <a:avLst/>
                    </a:prstGeom>
                    <a:noFill/>
                    <a:ln>
                      <a:noFill/>
                    </a:ln>
                  </pic:spPr>
                </pic:pic>
              </a:graphicData>
            </a:graphic>
          </wp:inline>
        </w:drawing>
      </w:r>
      <w:r w:rsidR="002E6BF0">
        <w:t xml:space="preserve"> - коэффициент, учитывающий</w:t>
      </w:r>
      <w:r w:rsidR="002E6BF0">
        <w:t xml:space="preserve">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000000" w:rsidRDefault="002E6BF0">
      <w:r>
        <w:t>12 - количество месяцев в году.</w:t>
      </w:r>
    </w:p>
    <w:p w:rsidR="00000000" w:rsidRDefault="002E6BF0"/>
    <w:p w:rsidR="00000000" w:rsidRDefault="002E6BF0">
      <w:pPr>
        <w:ind w:firstLine="698"/>
        <w:jc w:val="right"/>
      </w:pPr>
      <w:bookmarkStart w:id="241" w:name="sub_20270341"/>
      <w:r>
        <w:rPr>
          <w:rStyle w:val="a3"/>
        </w:rPr>
        <w:t>Таблица 7</w:t>
      </w:r>
    </w:p>
    <w:bookmarkEnd w:id="241"/>
    <w:p w:rsidR="00000000" w:rsidRDefault="002E6BF0"/>
    <w:p w:rsidR="00000000" w:rsidRDefault="002E6BF0">
      <w:pPr>
        <w:pStyle w:val="1"/>
      </w:pPr>
      <w:r>
        <w:t>Коэффициент, учитывающий тепловые потери т</w:t>
      </w:r>
      <w:r>
        <w:t>рубопроводами систем горячего водоснабжения и затраты тепловой энергии на отопление ванных комнат</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180"/>
      </w:tblGrid>
      <w:tr w:rsidR="00000000">
        <w:tblPrEx>
          <w:tblCellMar>
            <w:top w:w="0" w:type="dxa"/>
            <w:bottom w:w="0" w:type="dxa"/>
          </w:tblCellMar>
        </w:tblPrEx>
        <w:tc>
          <w:tcPr>
            <w:tcW w:w="5180" w:type="dxa"/>
            <w:tcBorders>
              <w:top w:val="single" w:sz="4" w:space="0" w:color="auto"/>
              <w:left w:val="nil"/>
              <w:bottom w:val="single" w:sz="4" w:space="0" w:color="auto"/>
              <w:right w:val="single" w:sz="4" w:space="0" w:color="auto"/>
            </w:tcBorders>
          </w:tcPr>
          <w:p w:rsidR="00000000" w:rsidRDefault="002E6BF0">
            <w:pPr>
              <w:pStyle w:val="aa"/>
              <w:jc w:val="center"/>
            </w:pPr>
            <w:r>
              <w:t>Тип трубопровода</w:t>
            </w:r>
          </w:p>
        </w:tc>
        <w:tc>
          <w:tcPr>
            <w:tcW w:w="5180" w:type="dxa"/>
            <w:tcBorders>
              <w:top w:val="single" w:sz="4" w:space="0" w:color="auto"/>
              <w:left w:val="single" w:sz="4" w:space="0" w:color="auto"/>
              <w:bottom w:val="single" w:sz="4" w:space="0" w:color="auto"/>
              <w:right w:val="nil"/>
            </w:tcBorders>
          </w:tcPr>
          <w:p w:rsidR="00000000" w:rsidRDefault="002E6BF0">
            <w:pPr>
              <w:pStyle w:val="aa"/>
              <w:jc w:val="center"/>
            </w:pPr>
            <w:r>
              <w:t>Коэффициент</w:t>
            </w:r>
          </w:p>
        </w:tc>
      </w:tr>
      <w:tr w:rsidR="00000000">
        <w:tblPrEx>
          <w:tblCellMar>
            <w:top w:w="0" w:type="dxa"/>
            <w:bottom w:w="0" w:type="dxa"/>
          </w:tblCellMar>
        </w:tblPrEx>
        <w:tc>
          <w:tcPr>
            <w:tcW w:w="5180" w:type="dxa"/>
            <w:tcBorders>
              <w:top w:val="nil"/>
              <w:left w:val="nil"/>
              <w:bottom w:val="nil"/>
              <w:right w:val="nil"/>
            </w:tcBorders>
          </w:tcPr>
          <w:p w:rsidR="00000000" w:rsidRDefault="002E6BF0">
            <w:pPr>
              <w:pStyle w:val="aa"/>
            </w:pPr>
            <w:r>
              <w:t>Изолированный</w:t>
            </w:r>
          </w:p>
        </w:tc>
        <w:tc>
          <w:tcPr>
            <w:tcW w:w="5180" w:type="dxa"/>
            <w:tcBorders>
              <w:top w:val="nil"/>
              <w:left w:val="nil"/>
              <w:bottom w:val="nil"/>
              <w:right w:val="nil"/>
            </w:tcBorders>
          </w:tcPr>
          <w:p w:rsidR="00000000" w:rsidRDefault="002E6BF0">
            <w:pPr>
              <w:pStyle w:val="aa"/>
              <w:jc w:val="center"/>
            </w:pPr>
            <w:r>
              <w:t>0,02</w:t>
            </w:r>
          </w:p>
        </w:tc>
      </w:tr>
      <w:tr w:rsidR="00000000">
        <w:tblPrEx>
          <w:tblCellMar>
            <w:top w:w="0" w:type="dxa"/>
            <w:bottom w:w="0" w:type="dxa"/>
          </w:tblCellMar>
        </w:tblPrEx>
        <w:tc>
          <w:tcPr>
            <w:tcW w:w="5180" w:type="dxa"/>
            <w:tcBorders>
              <w:top w:val="nil"/>
              <w:left w:val="nil"/>
              <w:bottom w:val="nil"/>
              <w:right w:val="nil"/>
            </w:tcBorders>
          </w:tcPr>
          <w:p w:rsidR="00000000" w:rsidRDefault="002E6BF0">
            <w:pPr>
              <w:pStyle w:val="aa"/>
            </w:pPr>
            <w:r>
              <w:t>Неизолированный</w:t>
            </w:r>
          </w:p>
        </w:tc>
        <w:tc>
          <w:tcPr>
            <w:tcW w:w="5180" w:type="dxa"/>
            <w:tcBorders>
              <w:top w:val="nil"/>
              <w:left w:val="nil"/>
              <w:bottom w:val="nil"/>
              <w:right w:val="nil"/>
            </w:tcBorders>
          </w:tcPr>
          <w:p w:rsidR="00000000" w:rsidRDefault="002E6BF0">
            <w:pPr>
              <w:pStyle w:val="aa"/>
              <w:jc w:val="center"/>
            </w:pPr>
            <w:r>
              <w:t>0,03</w:t>
            </w:r>
          </w:p>
        </w:tc>
      </w:tr>
    </w:tbl>
    <w:p w:rsidR="00000000" w:rsidRDefault="002E6BF0"/>
    <w:p w:rsidR="00000000" w:rsidRDefault="002E6BF0">
      <w:bookmarkStart w:id="242" w:name="sub_2027035"/>
      <w:r>
        <w:t>35. Для базовых условий (1-комнатная квартира, в которой проживает 1 </w:t>
      </w:r>
      <w:r>
        <w:t>человек) годовой расход электрической энергии внутри жилого помещения (</w:t>
      </w:r>
      <w:r w:rsidR="004118F3">
        <w:rPr>
          <w:noProof/>
        </w:rPr>
        <w:drawing>
          <wp:inline distT="0" distB="0" distL="0" distR="0">
            <wp:extent cx="516255" cy="2362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определяется по следующей формуле:</w:t>
      </w:r>
    </w:p>
    <w:bookmarkEnd w:id="242"/>
    <w:p w:rsidR="00000000" w:rsidRDefault="002E6BF0"/>
    <w:p w:rsidR="00000000" w:rsidRDefault="002E6BF0">
      <w:pPr>
        <w:ind w:firstLine="698"/>
        <w:jc w:val="right"/>
      </w:pPr>
      <w:r>
        <w:rPr>
          <w:rStyle w:val="a3"/>
        </w:rPr>
        <w:t>(формула 32)</w:t>
      </w:r>
    </w:p>
    <w:p w:rsidR="00000000" w:rsidRDefault="002E6BF0"/>
    <w:p w:rsidR="00000000" w:rsidRDefault="004118F3">
      <w:pPr>
        <w:ind w:firstLine="698"/>
        <w:jc w:val="center"/>
      </w:pPr>
      <w:r>
        <w:rPr>
          <w:noProof/>
        </w:rPr>
        <w:lastRenderedPageBreak/>
        <w:drawing>
          <wp:inline distT="0" distB="0" distL="0" distR="0">
            <wp:extent cx="1143000" cy="2730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90525" cy="2730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inline>
        </w:drawing>
      </w:r>
      <w:r w:rsidR="002E6BF0">
        <w:t xml:space="preserve"> - годовой расход электрической энергии на освещение (</w:t>
      </w:r>
      <w:r>
        <w:rPr>
          <w:noProof/>
        </w:rPr>
        <w:drawing>
          <wp:inline distT="0" distB="0" distL="0" distR="0">
            <wp:extent cx="516255" cy="23622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sidR="002E6BF0">
        <w:t>);</w:t>
      </w:r>
    </w:p>
    <w:p w:rsidR="00000000" w:rsidRDefault="004118F3">
      <w:r>
        <w:rPr>
          <w:noProof/>
        </w:rPr>
        <w:drawing>
          <wp:inline distT="0" distB="0" distL="0" distR="0">
            <wp:extent cx="346710" cy="2730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346710" cy="273050"/>
                    </a:xfrm>
                    <a:prstGeom prst="rect">
                      <a:avLst/>
                    </a:prstGeom>
                    <a:noFill/>
                    <a:ln>
                      <a:noFill/>
                    </a:ln>
                  </pic:spPr>
                </pic:pic>
              </a:graphicData>
            </a:graphic>
          </wp:inline>
        </w:drawing>
      </w:r>
      <w:r w:rsidR="002E6BF0">
        <w:t xml:space="preserve"> - годовой расход электрической энергии, потребляемой электробытовыми приборами (</w:t>
      </w:r>
      <w:r>
        <w:rPr>
          <w:noProof/>
        </w:rPr>
        <w:drawing>
          <wp:inline distT="0" distB="0" distL="0" distR="0">
            <wp:extent cx="516255" cy="2362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sidR="002E6BF0">
        <w:t>).</w:t>
      </w:r>
    </w:p>
    <w:p w:rsidR="00000000" w:rsidRDefault="002E6BF0"/>
    <w:p w:rsidR="00000000" w:rsidRDefault="002E6BF0">
      <w:bookmarkStart w:id="243" w:name="sub_2027036"/>
      <w:r>
        <w:t>36. Норматив потребления коммунальной услуги по электроснабжению в жилых помещениях с учет</w:t>
      </w:r>
      <w:r>
        <w:t>ом дифференциации в зависимости от количества комнат и количества человек, проживающих в жилом помещении (</w:t>
      </w:r>
      <w:r w:rsidR="004118F3">
        <w:rPr>
          <w:noProof/>
        </w:rPr>
        <w:drawing>
          <wp:inline distT="0" distB="0" distL="0" distR="0">
            <wp:extent cx="516255" cy="2362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в месяц на 1 человека), определяется по следующей формуле:</w:t>
      </w:r>
    </w:p>
    <w:bookmarkEnd w:id="243"/>
    <w:p w:rsidR="00000000" w:rsidRDefault="002E6BF0"/>
    <w:p w:rsidR="00000000" w:rsidRDefault="002E6BF0">
      <w:pPr>
        <w:ind w:firstLine="698"/>
        <w:jc w:val="right"/>
      </w:pPr>
      <w:bookmarkStart w:id="244" w:name="sub_8033"/>
      <w:r>
        <w:rPr>
          <w:rStyle w:val="a3"/>
        </w:rPr>
        <w:t>(формула 33)</w:t>
      </w:r>
    </w:p>
    <w:bookmarkEnd w:id="244"/>
    <w:p w:rsidR="00000000" w:rsidRDefault="002E6BF0"/>
    <w:p w:rsidR="00000000" w:rsidRDefault="004118F3">
      <w:pPr>
        <w:ind w:firstLine="698"/>
        <w:jc w:val="center"/>
      </w:pPr>
      <w:r>
        <w:rPr>
          <w:noProof/>
        </w:rPr>
        <w:drawing>
          <wp:inline distT="0" distB="0" distL="0" distR="0">
            <wp:extent cx="1666875" cy="56070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666875" cy="560705"/>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46710" cy="2730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46710" cy="273050"/>
                    </a:xfrm>
                    <a:prstGeom prst="rect">
                      <a:avLst/>
                    </a:prstGeom>
                    <a:noFill/>
                    <a:ln>
                      <a:noFill/>
                    </a:ln>
                  </pic:spPr>
                </pic:pic>
              </a:graphicData>
            </a:graphic>
          </wp:inline>
        </w:drawing>
      </w:r>
      <w:r w:rsidR="002E6BF0">
        <w:t xml:space="preserve"> - годовой расход электрической энергии в 1-комнатной квартире (жилом доме), в которой проживает 1 человек (</w:t>
      </w:r>
      <w:r>
        <w:rPr>
          <w:noProof/>
        </w:rPr>
        <w:drawing>
          <wp:inline distT="0" distB="0" distL="0" distR="0">
            <wp:extent cx="516255" cy="23622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sidR="002E6BF0">
        <w:t>);</w:t>
      </w:r>
    </w:p>
    <w:p w:rsidR="00000000" w:rsidRDefault="002E6BF0">
      <w:r>
        <w:t>K1 - поправочный коэффициент, характеризую</w:t>
      </w:r>
      <w:r>
        <w:t xml:space="preserve">щий зависимость величины расхода электрической энергии от показателя среднего количества комнат в квартире (жилом доме), согласно </w:t>
      </w:r>
      <w:hyperlink w:anchor="sub_2011711" w:history="1">
        <w:r>
          <w:rPr>
            <w:rStyle w:val="a4"/>
          </w:rPr>
          <w:t>таблице 2</w:t>
        </w:r>
      </w:hyperlink>
      <w:r>
        <w:t>;</w:t>
      </w:r>
    </w:p>
    <w:p w:rsidR="00000000" w:rsidRDefault="002E6BF0">
      <w:r>
        <w:t>K2 - поправочный коэффициент, характеризующий зависимость величины расхода электрическ</w:t>
      </w:r>
      <w:r>
        <w:t xml:space="preserve">ой энергии от показателя среднего количества человек, проживающих в квартире (жилом доме), согласно </w:t>
      </w:r>
      <w:hyperlink w:anchor="sub_2011712" w:history="1">
        <w:r>
          <w:rPr>
            <w:rStyle w:val="a4"/>
          </w:rPr>
          <w:t>таблице 3</w:t>
        </w:r>
      </w:hyperlink>
      <w:r>
        <w:t>;</w:t>
      </w:r>
    </w:p>
    <w:p w:rsidR="00000000" w:rsidRDefault="002E6BF0">
      <w:r>
        <w:t>i - индекс, отражающий количество комнат в квартире (жилом доме) (i = 1, 2, 3, 4);</w:t>
      </w:r>
    </w:p>
    <w:p w:rsidR="00000000" w:rsidRDefault="002E6BF0">
      <w:r>
        <w:t>j - индекс, отражающий численност</w:t>
      </w:r>
      <w:r>
        <w:t>ь потребителей, проживающих в квартире (жилом доме) (j = 1, 2, 3, 4, 5);</w:t>
      </w:r>
    </w:p>
    <w:p w:rsidR="00000000" w:rsidRDefault="002E6BF0">
      <w:r>
        <w:t>12 - количество месяцев в году.</w:t>
      </w:r>
    </w:p>
    <w:p w:rsidR="00000000" w:rsidRDefault="002E6BF0">
      <w:bookmarkStart w:id="245" w:name="sub_20361"/>
      <w:r>
        <w:t>36.1. </w:t>
      </w:r>
      <w:hyperlink r:id="rId318" w:history="1">
        <w:r>
          <w:rPr>
            <w:rStyle w:val="a4"/>
          </w:rPr>
          <w:t>Утратил силу</w:t>
        </w:r>
      </w:hyperlink>
      <w:r>
        <w:t>.</w:t>
      </w:r>
    </w:p>
    <w:bookmarkEnd w:id="245"/>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319" w:history="1">
        <w:r>
          <w:rPr>
            <w:rStyle w:val="a4"/>
          </w:rPr>
          <w:t>пункта 36.1</w:t>
        </w:r>
      </w:hyperlink>
    </w:p>
    <w:p w:rsidR="00000000" w:rsidRDefault="002E6BF0">
      <w:pPr>
        <w:pStyle w:val="a7"/>
      </w:pPr>
    </w:p>
    <w:bookmarkStart w:id="246" w:name="sub_20280"/>
    <w:p w:rsidR="00000000" w:rsidRDefault="002E6BF0">
      <w:pPr>
        <w:pStyle w:val="a7"/>
      </w:pPr>
      <w:r>
        <w:fldChar w:fldCharType="begin"/>
      </w:r>
      <w:r>
        <w:instrText>HYPERLINK "http://mobileonline.garant.ru/document?id=71480822&amp;sub=2012071"</w:instrText>
      </w:r>
      <w:r>
        <w:fldChar w:fldCharType="separate"/>
      </w:r>
      <w:r>
        <w:rPr>
          <w:rStyle w:val="a4"/>
        </w:rPr>
        <w:t>Постановлением</w:t>
      </w:r>
      <w:r>
        <w:fldChar w:fldCharType="end"/>
      </w:r>
      <w:r>
        <w:t xml:space="preserve"> Правительства РФ от 26 декабря 2016 г. N 1498 в наименование формулы в</w:t>
      </w:r>
      <w:r>
        <w:t xml:space="preserve">несены изменения, </w:t>
      </w:r>
      <w:hyperlink r:id="rId320" w:history="1">
        <w:r>
          <w:rPr>
            <w:rStyle w:val="a4"/>
          </w:rPr>
          <w:t>вступающие в силу</w:t>
        </w:r>
      </w:hyperlink>
      <w:r>
        <w:t xml:space="preserve"> с 1 января 2017 г.</w:t>
      </w:r>
    </w:p>
    <w:bookmarkEnd w:id="246"/>
    <w:p w:rsidR="00000000" w:rsidRDefault="002E6BF0">
      <w:pPr>
        <w:pStyle w:val="a7"/>
      </w:pPr>
      <w:r>
        <w:fldChar w:fldCharType="begin"/>
      </w:r>
      <w:r>
        <w:instrText>HYPERLINK "http://mobileonline.garant.ru/document?id=57313075&amp;sub=20280"</w:instrText>
      </w:r>
      <w:r>
        <w:fldChar w:fldCharType="separate"/>
      </w:r>
      <w:r>
        <w:rPr>
          <w:rStyle w:val="a4"/>
        </w:rPr>
        <w:t>См. текст наименования в предыдущей редакции</w:t>
      </w:r>
      <w:r>
        <w:fldChar w:fldCharType="end"/>
      </w:r>
    </w:p>
    <w:p w:rsidR="00000000" w:rsidRDefault="002E6BF0">
      <w:pPr>
        <w:pStyle w:val="1"/>
      </w:pPr>
      <w:r>
        <w:t>Формула расчета норматива потребления электрической энергии в целях содержания общего имущества в многоквартирном доме</w:t>
      </w:r>
    </w:p>
    <w:p w:rsidR="00000000" w:rsidRDefault="002E6BF0"/>
    <w:p w:rsidR="00000000" w:rsidRDefault="002E6BF0">
      <w:pPr>
        <w:pStyle w:val="a6"/>
        <w:rPr>
          <w:color w:val="000000"/>
          <w:sz w:val="16"/>
          <w:szCs w:val="16"/>
        </w:rPr>
      </w:pPr>
      <w:bookmarkStart w:id="247" w:name="sub_2028037"/>
      <w:r>
        <w:rPr>
          <w:color w:val="000000"/>
          <w:sz w:val="16"/>
          <w:szCs w:val="16"/>
        </w:rPr>
        <w:t>Информация об изменениях:</w:t>
      </w:r>
    </w:p>
    <w:bookmarkEnd w:id="247"/>
    <w:p w:rsidR="00000000" w:rsidRDefault="002E6BF0">
      <w:pPr>
        <w:pStyle w:val="a7"/>
      </w:pPr>
      <w:r>
        <w:fldChar w:fldCharType="begin"/>
      </w:r>
      <w:r>
        <w:instrText>HYPERLINK "http://mobileonline.garant.ru/document?id=71480822&amp;sub=2012072"</w:instrText>
      </w:r>
      <w:r>
        <w:fldChar w:fldCharType="separate"/>
      </w:r>
      <w:r>
        <w:rPr>
          <w:rStyle w:val="a4"/>
        </w:rPr>
        <w:t>Постановлением</w:t>
      </w:r>
      <w:r>
        <w:fldChar w:fldCharType="end"/>
      </w:r>
      <w:r>
        <w:t xml:space="preserve"> Правительства РФ от 26 декабря 2016 г. N 1498 в пункт 37 внесены изменения, </w:t>
      </w:r>
      <w:hyperlink r:id="rId321" w:history="1">
        <w:r>
          <w:rPr>
            <w:rStyle w:val="a4"/>
          </w:rPr>
          <w:t>вступающие в силу</w:t>
        </w:r>
      </w:hyperlink>
      <w:r>
        <w:t xml:space="preserve"> с 1 января 2017 г.</w:t>
      </w:r>
    </w:p>
    <w:p w:rsidR="00000000" w:rsidRDefault="002E6BF0">
      <w:pPr>
        <w:pStyle w:val="a7"/>
      </w:pPr>
      <w:hyperlink r:id="rId322" w:history="1">
        <w:r>
          <w:rPr>
            <w:rStyle w:val="a4"/>
          </w:rPr>
          <w:t>См. текст пункта в предыдущей редакции</w:t>
        </w:r>
      </w:hyperlink>
    </w:p>
    <w:p w:rsidR="00000000" w:rsidRDefault="002E6BF0">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w:t>
      </w:r>
      <w:r>
        <w:t>ся общим имуществом многоквартирного дома:</w:t>
      </w:r>
    </w:p>
    <w:p w:rsidR="00000000" w:rsidRDefault="002E6BF0">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w:t>
      </w:r>
      <w:r>
        <w:t>п, находящихся в стадии замены;</w:t>
      </w:r>
    </w:p>
    <w:p w:rsidR="00000000" w:rsidRDefault="002E6BF0">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w:t>
      </w:r>
      <w:r>
        <w:t xml:space="preserve">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w:t>
      </w:r>
      <w:r>
        <w:t>ожидания;</w:t>
      </w:r>
    </w:p>
    <w:p w:rsidR="00000000" w:rsidRDefault="002E6BF0">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w:t>
      </w:r>
      <w:r>
        <w:t>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000000" w:rsidRDefault="002E6BF0">
      <w:bookmarkStart w:id="248" w:name="sub_1375"/>
      <w:r>
        <w:t>Величина норматива потребления электрической энергии в целях содержания общего имущ</w:t>
      </w:r>
      <w:r>
        <w:t>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bookmarkEnd w:id="248"/>
    <w:p w:rsidR="00000000" w:rsidRDefault="002E6BF0"/>
    <w:p w:rsidR="00000000" w:rsidRDefault="002E6BF0">
      <w:pPr>
        <w:ind w:firstLine="698"/>
        <w:jc w:val="right"/>
      </w:pPr>
      <w:bookmarkStart w:id="249" w:name="sub_20280374"/>
      <w:r>
        <w:rPr>
          <w:rStyle w:val="a3"/>
        </w:rPr>
        <w:t>(формула 34)</w:t>
      </w:r>
    </w:p>
    <w:bookmarkEnd w:id="249"/>
    <w:p w:rsidR="00000000" w:rsidRDefault="002E6BF0"/>
    <w:p w:rsidR="00000000" w:rsidRDefault="004118F3">
      <w:pPr>
        <w:ind w:firstLine="698"/>
        <w:jc w:val="center"/>
      </w:pPr>
      <w:r>
        <w:rPr>
          <w:noProof/>
        </w:rPr>
        <w:drawing>
          <wp:inline distT="0" distB="0" distL="0" distR="0">
            <wp:extent cx="1283335" cy="76708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283335" cy="7670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471805" cy="2730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471805" cy="273050"/>
                    </a:xfrm>
                    <a:prstGeom prst="rect">
                      <a:avLst/>
                    </a:prstGeom>
                    <a:noFill/>
                    <a:ln>
                      <a:noFill/>
                    </a:ln>
                  </pic:spPr>
                </pic:pic>
              </a:graphicData>
            </a:graphic>
          </wp:inline>
        </w:drawing>
      </w:r>
      <w:r w:rsidR="002E6BF0">
        <w:t xml:space="preserve"> - суммарное годовое потребление электрической энергии (</w:t>
      </w:r>
      <w:r>
        <w:rPr>
          <w:noProof/>
        </w:rPr>
        <w:drawing>
          <wp:inline distT="0" distB="0" distL="0" distR="0">
            <wp:extent cx="516255" cy="23622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sidR="002E6BF0">
        <w:t>) i-й группой оборудования, входящего в состав общего имущества в многоквартирных домах;</w:t>
      </w:r>
    </w:p>
    <w:p w:rsidR="00000000" w:rsidRDefault="004118F3">
      <w:r>
        <w:rPr>
          <w:noProof/>
        </w:rPr>
        <w:drawing>
          <wp:inline distT="0" distB="0" distL="0" distR="0">
            <wp:extent cx="295275" cy="2952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2E6BF0">
        <w:t xml:space="preserve"> - общая площадь помещений, входящих в состав общего имущества в многоквартирных домах (кв. м);</w:t>
      </w:r>
    </w:p>
    <w:p w:rsidR="00000000" w:rsidRDefault="002E6BF0">
      <w:r>
        <w:t>12 - количество месяцев в году.</w:t>
      </w:r>
    </w:p>
    <w:p w:rsidR="00000000" w:rsidRDefault="002E6BF0"/>
    <w:p w:rsidR="00000000" w:rsidRDefault="002E6BF0">
      <w:bookmarkStart w:id="250" w:name="sub_20371"/>
      <w:r>
        <w:t>37.1. </w:t>
      </w:r>
      <w:hyperlink r:id="rId327" w:history="1">
        <w:r>
          <w:rPr>
            <w:rStyle w:val="a4"/>
          </w:rPr>
          <w:t>Утрати</w:t>
        </w:r>
        <w:r>
          <w:rPr>
            <w:rStyle w:val="a4"/>
          </w:rPr>
          <w:t>л силу</w:t>
        </w:r>
      </w:hyperlink>
      <w:r>
        <w:t>.</w:t>
      </w:r>
    </w:p>
    <w:bookmarkEnd w:id="250"/>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328" w:history="1">
        <w:r>
          <w:rPr>
            <w:rStyle w:val="a4"/>
          </w:rPr>
          <w:t>пункта 37.1</w:t>
        </w:r>
      </w:hyperlink>
    </w:p>
    <w:p w:rsidR="00000000" w:rsidRDefault="002E6BF0">
      <w:pPr>
        <w:pStyle w:val="a7"/>
      </w:pPr>
    </w:p>
    <w:p w:rsidR="00000000" w:rsidRDefault="002E6BF0">
      <w:pPr>
        <w:pStyle w:val="1"/>
      </w:pPr>
      <w:bookmarkStart w:id="251" w:name="sub_20290"/>
      <w:r>
        <w:t>Расчет норматива потребления коммунальной услуги по электроснабжению при использовании земельного участ</w:t>
      </w:r>
      <w:r>
        <w:t>ка и надворных построек</w:t>
      </w:r>
    </w:p>
    <w:bookmarkEnd w:id="251"/>
    <w:p w:rsidR="00000000" w:rsidRDefault="002E6BF0"/>
    <w:p w:rsidR="00000000" w:rsidRDefault="002E6BF0">
      <w:bookmarkStart w:id="252" w:name="sub_2029038"/>
      <w:r>
        <w:t xml:space="preserve">38. Норматив потребления коммунальной услуги по электроснабжению при использовании </w:t>
      </w:r>
      <w:r>
        <w:lastRenderedPageBreak/>
        <w:t>земельного участка и надворных построек для освещения в целях содержания соответствующего сельскохозяйственного животного (</w:t>
      </w:r>
      <w:r w:rsidR="004118F3">
        <w:rPr>
          <w:noProof/>
        </w:rPr>
        <w:drawing>
          <wp:inline distT="0" distB="0" distL="0" distR="0">
            <wp:extent cx="516255" cy="2362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в месяц на 1 голову животного) определяется по следующей формуле:</w:t>
      </w:r>
    </w:p>
    <w:bookmarkEnd w:id="252"/>
    <w:p w:rsidR="00000000" w:rsidRDefault="002E6BF0"/>
    <w:p w:rsidR="00000000" w:rsidRDefault="002E6BF0">
      <w:pPr>
        <w:ind w:firstLine="698"/>
        <w:jc w:val="right"/>
      </w:pPr>
      <w:bookmarkStart w:id="253" w:name="sub_8035"/>
      <w:r>
        <w:rPr>
          <w:rStyle w:val="a3"/>
        </w:rPr>
        <w:t>(формула 35)</w:t>
      </w:r>
    </w:p>
    <w:bookmarkEnd w:id="253"/>
    <w:p w:rsidR="00000000" w:rsidRDefault="002E6BF0"/>
    <w:p w:rsidR="00000000" w:rsidRDefault="004118F3">
      <w:pPr>
        <w:ind w:firstLine="698"/>
        <w:jc w:val="center"/>
      </w:pPr>
      <w:r>
        <w:rPr>
          <w:noProof/>
        </w:rPr>
        <w:drawing>
          <wp:inline distT="0" distB="0" distL="0" distR="0">
            <wp:extent cx="862965" cy="53848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862965" cy="5384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368935" cy="2730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68935" cy="273050"/>
                    </a:xfrm>
                    <a:prstGeom prst="rect">
                      <a:avLst/>
                    </a:prstGeom>
                    <a:noFill/>
                    <a:ln>
                      <a:noFill/>
                    </a:ln>
                  </pic:spPr>
                </pic:pic>
              </a:graphicData>
            </a:graphic>
          </wp:inline>
        </w:drawing>
      </w:r>
      <w:r w:rsidR="002E6BF0">
        <w:t xml:space="preserve"> - расход электрической энергии н</w:t>
      </w:r>
      <w:r w:rsidR="002E6BF0">
        <w:t>а освещение в целях содержания сельскохозяйственного животного соответствующего вида (</w:t>
      </w:r>
      <w:r>
        <w:rPr>
          <w:noProof/>
        </w:rPr>
        <w:drawing>
          <wp:inline distT="0" distB="0" distL="0" distR="0">
            <wp:extent cx="516255" cy="23622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sidR="002E6BF0">
        <w:t xml:space="preserve"> в год на 1 голову животного), определяемый уполномоченным органом;</w:t>
      </w:r>
    </w:p>
    <w:p w:rsidR="00000000" w:rsidRDefault="002E6BF0">
      <w:r>
        <w:t>12 - количество месяцев в году.</w:t>
      </w:r>
    </w:p>
    <w:p w:rsidR="00000000" w:rsidRDefault="002E6BF0"/>
    <w:p w:rsidR="00000000" w:rsidRDefault="002E6BF0">
      <w:bookmarkStart w:id="254" w:name="sub_2029039"/>
      <w:r>
        <w:t>39. Норматив потреблени</w:t>
      </w:r>
      <w:r>
        <w:t>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r w:rsidR="004118F3">
        <w:rPr>
          <w:noProof/>
        </w:rPr>
        <w:drawing>
          <wp:inline distT="0" distB="0" distL="0" distR="0">
            <wp:extent cx="516255" cy="2362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t xml:space="preserve"> в месяц на 1 голову </w:t>
      </w:r>
      <w:r>
        <w:t>животного) определяется по следующей формуле:</w:t>
      </w:r>
    </w:p>
    <w:bookmarkEnd w:id="254"/>
    <w:p w:rsidR="00000000" w:rsidRDefault="002E6BF0"/>
    <w:p w:rsidR="00000000" w:rsidRDefault="002E6BF0">
      <w:pPr>
        <w:ind w:firstLine="698"/>
        <w:jc w:val="right"/>
      </w:pPr>
      <w:bookmarkStart w:id="255" w:name="sub_8036"/>
      <w:r>
        <w:rPr>
          <w:rStyle w:val="a3"/>
        </w:rPr>
        <w:t>(формула 36)</w:t>
      </w:r>
    </w:p>
    <w:bookmarkEnd w:id="255"/>
    <w:p w:rsidR="00000000" w:rsidRDefault="002E6BF0"/>
    <w:p w:rsidR="00000000" w:rsidRDefault="004118F3">
      <w:pPr>
        <w:ind w:firstLine="698"/>
        <w:jc w:val="center"/>
      </w:pPr>
      <w:r>
        <w:rPr>
          <w:noProof/>
        </w:rPr>
        <w:drawing>
          <wp:inline distT="0" distB="0" distL="0" distR="0">
            <wp:extent cx="943610" cy="53848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943610" cy="538480"/>
                    </a:xfrm>
                    <a:prstGeom prst="rect">
                      <a:avLst/>
                    </a:prstGeom>
                    <a:noFill/>
                    <a:ln>
                      <a:noFill/>
                    </a:ln>
                  </pic:spPr>
                </pic:pic>
              </a:graphicData>
            </a:graphic>
          </wp:inline>
        </w:drawing>
      </w:r>
      <w:r w:rsidR="002E6BF0">
        <w:t>,</w:t>
      </w:r>
    </w:p>
    <w:p w:rsidR="00000000" w:rsidRDefault="002E6BF0"/>
    <w:p w:rsidR="00000000" w:rsidRDefault="002E6BF0">
      <w:r>
        <w:t>где:</w:t>
      </w:r>
    </w:p>
    <w:p w:rsidR="00000000" w:rsidRDefault="004118F3">
      <w:r>
        <w:rPr>
          <w:noProof/>
        </w:rPr>
        <w:drawing>
          <wp:inline distT="0" distB="0" distL="0" distR="0">
            <wp:extent cx="449580" cy="2730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49580" cy="273050"/>
                    </a:xfrm>
                    <a:prstGeom prst="rect">
                      <a:avLst/>
                    </a:prstGeom>
                    <a:noFill/>
                    <a:ln>
                      <a:noFill/>
                    </a:ln>
                  </pic:spPr>
                </pic:pic>
              </a:graphicData>
            </a:graphic>
          </wp:inline>
        </w:drawing>
      </w:r>
      <w:r w:rsidR="002E6BF0">
        <w:t xml:space="preserve"> - расход электрической энергии на приготовление пищи и подогрев воды для соответствующег</w:t>
      </w:r>
      <w:r w:rsidR="002E6BF0">
        <w:t>о сельскохозяйственного животного (</w:t>
      </w:r>
      <w:r>
        <w:rPr>
          <w:noProof/>
        </w:rPr>
        <w:drawing>
          <wp:inline distT="0" distB="0" distL="0" distR="0">
            <wp:extent cx="516255" cy="23622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516255" cy="236220"/>
                    </a:xfrm>
                    <a:prstGeom prst="rect">
                      <a:avLst/>
                    </a:prstGeom>
                    <a:noFill/>
                    <a:ln>
                      <a:noFill/>
                    </a:ln>
                  </pic:spPr>
                </pic:pic>
              </a:graphicData>
            </a:graphic>
          </wp:inline>
        </w:drawing>
      </w:r>
      <w:r w:rsidR="002E6BF0">
        <w:t xml:space="preserve"> в год на 1 голову животного), определяемый уполномоченным органом;</w:t>
      </w:r>
    </w:p>
    <w:p w:rsidR="00000000" w:rsidRDefault="002E6BF0">
      <w:r>
        <w:t>12 - количество месяцев в году.</w:t>
      </w:r>
    </w:p>
    <w:p w:rsidR="00000000" w:rsidRDefault="002E6BF0">
      <w:bookmarkStart w:id="256" w:name="sub_20391"/>
      <w:r>
        <w:t>39.1. </w:t>
      </w:r>
      <w:hyperlink r:id="rId337" w:history="1">
        <w:r>
          <w:rPr>
            <w:rStyle w:val="a4"/>
          </w:rPr>
          <w:t>Утратил силу</w:t>
        </w:r>
      </w:hyperlink>
      <w:r>
        <w:t>.</w:t>
      </w:r>
    </w:p>
    <w:bookmarkEnd w:id="256"/>
    <w:p w:rsidR="00000000" w:rsidRDefault="002E6BF0">
      <w:pPr>
        <w:pStyle w:val="a6"/>
        <w:rPr>
          <w:color w:val="000000"/>
          <w:sz w:val="16"/>
          <w:szCs w:val="16"/>
        </w:rPr>
      </w:pPr>
      <w:r>
        <w:rPr>
          <w:color w:val="000000"/>
          <w:sz w:val="16"/>
          <w:szCs w:val="16"/>
        </w:rPr>
        <w:t>Информация об изменениях:</w:t>
      </w:r>
    </w:p>
    <w:p w:rsidR="00000000" w:rsidRDefault="002E6BF0">
      <w:pPr>
        <w:pStyle w:val="a7"/>
      </w:pPr>
      <w:r>
        <w:t xml:space="preserve">См. текст </w:t>
      </w:r>
      <w:hyperlink r:id="rId338" w:history="1">
        <w:r>
          <w:rPr>
            <w:rStyle w:val="a4"/>
          </w:rPr>
          <w:t>пункта 39.1</w:t>
        </w:r>
      </w:hyperlink>
    </w:p>
    <w:p w:rsidR="00000000" w:rsidRDefault="002E6BF0">
      <w:pPr>
        <w:pStyle w:val="a7"/>
      </w:pPr>
    </w:p>
    <w:bookmarkStart w:id="257" w:name="sub_12000"/>
    <w:p w:rsidR="00000000" w:rsidRDefault="002E6BF0">
      <w:pPr>
        <w:pStyle w:val="a7"/>
      </w:pPr>
      <w:r>
        <w:fldChar w:fldCharType="begin"/>
      </w:r>
      <w:r>
        <w:instrText>HYPERLINK "http://mobileonline.garant.ru/document?id=71480822&amp;sub=2012075"</w:instrText>
      </w:r>
      <w:r>
        <w:fldChar w:fldCharType="separate"/>
      </w:r>
      <w:r>
        <w:rPr>
          <w:rStyle w:val="a4"/>
        </w:rPr>
        <w:t>Постановлением</w:t>
      </w:r>
      <w:r>
        <w:fldChar w:fldCharType="end"/>
      </w:r>
      <w:r>
        <w:t xml:space="preserve"> Прав</w:t>
      </w:r>
      <w:r>
        <w:t xml:space="preserve">ительства РФ от 26 декабря 2016 г. N 1498 в нумерационный заголовок внесены изменения, </w:t>
      </w:r>
      <w:hyperlink r:id="rId339" w:history="1">
        <w:r>
          <w:rPr>
            <w:rStyle w:val="a4"/>
          </w:rPr>
          <w:t>вступающие в силу</w:t>
        </w:r>
      </w:hyperlink>
      <w:r>
        <w:t xml:space="preserve"> с 1 января 2017 г.</w:t>
      </w:r>
    </w:p>
    <w:bookmarkEnd w:id="257"/>
    <w:p w:rsidR="00000000" w:rsidRDefault="002E6BF0">
      <w:pPr>
        <w:pStyle w:val="a7"/>
      </w:pPr>
      <w:r>
        <w:fldChar w:fldCharType="begin"/>
      </w:r>
      <w:r>
        <w:instrText>HYPERLINK "http://mobileonline.garant.ru/document?id</w:instrText>
      </w:r>
      <w:r>
        <w:instrText>=57313075&amp;sub=12000"</w:instrText>
      </w:r>
      <w:r>
        <w:fldChar w:fldCharType="separate"/>
      </w:r>
      <w:r>
        <w:rPr>
          <w:rStyle w:val="a4"/>
        </w:rPr>
        <w:t>См. текст нумерационного заголовка в предыдущей редакции</w:t>
      </w:r>
      <w:r>
        <w:fldChar w:fldCharType="end"/>
      </w:r>
    </w:p>
    <w:p w:rsidR="00000000" w:rsidRDefault="002E6BF0">
      <w:pPr>
        <w:ind w:firstLine="698"/>
        <w:jc w:val="right"/>
      </w:pPr>
      <w:r>
        <w:rPr>
          <w:rStyle w:val="a3"/>
        </w:rPr>
        <w:t>Приложение N 2</w:t>
      </w:r>
      <w:r>
        <w:rPr>
          <w:rStyle w:val="a3"/>
        </w:rPr>
        <w:br/>
        <w:t xml:space="preserve">к </w:t>
      </w:r>
      <w:hyperlink w:anchor="sub_1000" w:history="1">
        <w:r>
          <w:rPr>
            <w:rStyle w:val="a4"/>
          </w:rPr>
          <w:t>Правилам</w:t>
        </w:r>
      </w:hyperlink>
      <w:r>
        <w:rPr>
          <w:rStyle w:val="a3"/>
        </w:rPr>
        <w:t xml:space="preserve"> установления и определения</w:t>
      </w:r>
      <w:r>
        <w:rPr>
          <w:rStyle w:val="a3"/>
        </w:rPr>
        <w:br/>
        <w:t xml:space="preserve">нормативов потребления коммунальных услуг </w:t>
      </w:r>
      <w:r>
        <w:t>и</w:t>
      </w:r>
      <w:r>
        <w:br/>
      </w:r>
      <w:r>
        <w:rPr>
          <w:rStyle w:val="a3"/>
        </w:rPr>
        <w:t xml:space="preserve"> нормативов потребления коммунальных</w:t>
      </w:r>
      <w:r>
        <w:rPr>
          <w:rStyle w:val="a3"/>
        </w:rPr>
        <w:br/>
        <w:t xml:space="preserve"> ресурсов в целя</w:t>
      </w:r>
      <w:r>
        <w:rPr>
          <w:rStyle w:val="a3"/>
        </w:rPr>
        <w:t xml:space="preserve">х содержания общего </w:t>
      </w:r>
      <w:r>
        <w:rPr>
          <w:rStyle w:val="a3"/>
        </w:rPr>
        <w:br/>
        <w:t>имущества в многоквартирном доме</w:t>
      </w:r>
      <w:r>
        <w:rPr>
          <w:rStyle w:val="a3"/>
        </w:rPr>
        <w:br/>
      </w:r>
      <w:r>
        <w:rPr>
          <w:rStyle w:val="a3"/>
        </w:rPr>
        <w:lastRenderedPageBreak/>
        <w:t>(с изменениями от 26 декабря 2016 г.)</w:t>
      </w:r>
    </w:p>
    <w:p w:rsidR="00000000" w:rsidRDefault="002E6BF0"/>
    <w:p w:rsidR="00000000" w:rsidRDefault="002E6BF0">
      <w:pPr>
        <w:ind w:firstLine="698"/>
        <w:jc w:val="right"/>
      </w:pPr>
      <w:bookmarkStart w:id="258" w:name="sub_12001"/>
      <w:r>
        <w:rPr>
          <w:rStyle w:val="a3"/>
        </w:rPr>
        <w:t>Таблица 1</w:t>
      </w:r>
    </w:p>
    <w:bookmarkEnd w:id="258"/>
    <w:p w:rsidR="00000000" w:rsidRDefault="002E6BF0"/>
    <w:p w:rsidR="00000000" w:rsidRDefault="002E6BF0">
      <w:pPr>
        <w:pStyle w:val="1"/>
      </w:pPr>
      <w:r>
        <w:t>Форма</w:t>
      </w:r>
      <w:r>
        <w:br/>
        <w:t>для установления нормативов потребления коммунальных услуг по холодному (горячему) водоснабжению в жилых помещениях</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680"/>
        <w:gridCol w:w="1540"/>
        <w:gridCol w:w="154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2E6BF0">
            <w:pPr>
              <w:pStyle w:val="aa"/>
            </w:pPr>
          </w:p>
        </w:tc>
        <w:tc>
          <w:tcPr>
            <w:tcW w:w="4480" w:type="dxa"/>
            <w:tcBorders>
              <w:top w:val="single" w:sz="4" w:space="0" w:color="auto"/>
              <w:left w:val="nil"/>
              <w:bottom w:val="single" w:sz="4" w:space="0" w:color="auto"/>
              <w:right w:val="single" w:sz="4" w:space="0" w:color="auto"/>
            </w:tcBorders>
          </w:tcPr>
          <w:p w:rsidR="00000000" w:rsidRDefault="002E6BF0">
            <w:pPr>
              <w:pStyle w:val="aa"/>
              <w:jc w:val="center"/>
            </w:pPr>
            <w:r>
              <w:t>Категория жилых помещений</w:t>
            </w:r>
          </w:p>
        </w:tc>
        <w:tc>
          <w:tcPr>
            <w:tcW w:w="168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Норматив потребления коммунальной услуги холодного водоснабжения</w:t>
            </w:r>
          </w:p>
        </w:tc>
        <w:tc>
          <w:tcPr>
            <w:tcW w:w="154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 коммунальной услуги горячего водоснабжения</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2.</w:t>
            </w:r>
          </w:p>
        </w:tc>
        <w:tc>
          <w:tcPr>
            <w:tcW w:w="4480" w:type="dxa"/>
            <w:tcBorders>
              <w:top w:val="nil"/>
              <w:left w:val="nil"/>
              <w:bottom w:val="nil"/>
              <w:right w:val="nil"/>
            </w:tcBorders>
          </w:tcPr>
          <w:p w:rsidR="00000000" w:rsidRDefault="002E6BF0">
            <w:pPr>
              <w:pStyle w:val="aa"/>
            </w:pPr>
            <w:r>
              <w:t>Многоквартирные и жилые дома с це</w:t>
            </w:r>
            <w:r>
              <w:t>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3.</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и горячим в</w:t>
            </w:r>
            <w:r>
              <w:t>одоснабжением, водоотведением, оборудованные унитазами, раковинами, мойками, ваннами длиной 1650 - 1700 мм с душем</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4.</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и горячим водоснабжением, водоотведением, обор</w:t>
            </w:r>
            <w:r>
              <w:t>удованные унитазами, раковинами, мойками, ваннами без душа</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5.</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680" w:type="dxa"/>
            <w:tcBorders>
              <w:top w:val="nil"/>
              <w:left w:val="nil"/>
              <w:bottom w:val="nil"/>
              <w:right w:val="nil"/>
            </w:tcBorders>
          </w:tcPr>
          <w:p w:rsidR="00000000" w:rsidRDefault="002E6BF0">
            <w:pPr>
              <w:pStyle w:val="aa"/>
              <w:jc w:val="center"/>
            </w:pPr>
            <w:r>
              <w:t>куб. </w:t>
            </w:r>
            <w:r>
              <w:t xml:space="preserve">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6.</w:t>
            </w:r>
          </w:p>
        </w:tc>
        <w:tc>
          <w:tcPr>
            <w:tcW w:w="4480" w:type="dxa"/>
            <w:tcBorders>
              <w:top w:val="nil"/>
              <w:left w:val="nil"/>
              <w:bottom w:val="nil"/>
              <w:right w:val="nil"/>
            </w:tcBorders>
          </w:tcPr>
          <w:p w:rsidR="00000000" w:rsidRDefault="002E6BF0">
            <w:pPr>
              <w:pStyle w:val="aa"/>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w:t>
            </w:r>
            <w:r>
              <w:lastRenderedPageBreak/>
              <w:t>1200 мм с душем</w:t>
            </w:r>
          </w:p>
        </w:tc>
        <w:tc>
          <w:tcPr>
            <w:tcW w:w="1680" w:type="dxa"/>
            <w:tcBorders>
              <w:top w:val="nil"/>
              <w:left w:val="nil"/>
              <w:bottom w:val="nil"/>
              <w:right w:val="nil"/>
            </w:tcBorders>
          </w:tcPr>
          <w:p w:rsidR="00000000" w:rsidRDefault="002E6BF0">
            <w:pPr>
              <w:pStyle w:val="aa"/>
              <w:jc w:val="center"/>
            </w:pPr>
            <w:r>
              <w:lastRenderedPageBreak/>
              <w:t xml:space="preserve">куб. метр </w:t>
            </w:r>
            <w:r>
              <w:br/>
              <w:t xml:space="preserve">в месяц </w:t>
            </w:r>
            <w:r>
              <w:br/>
            </w:r>
            <w: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7.</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8.</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9.</w:t>
            </w:r>
          </w:p>
        </w:tc>
        <w:tc>
          <w:tcPr>
            <w:tcW w:w="4480" w:type="dxa"/>
            <w:tcBorders>
              <w:top w:val="nil"/>
              <w:left w:val="nil"/>
              <w:bottom w:val="nil"/>
              <w:right w:val="nil"/>
            </w:tcBorders>
          </w:tcPr>
          <w:p w:rsidR="00000000" w:rsidRDefault="002E6BF0">
            <w:pPr>
              <w:pStyle w:val="aa"/>
            </w:pPr>
            <w:r>
              <w:t>Многоквартирн</w:t>
            </w:r>
            <w:r>
              <w:t>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10.</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w:t>
            </w:r>
            <w:r>
              <w:t>олодным водоснабжением, водонагревателями, водоотведением, оборудованные унитазами, раковинами, мойками, душами</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11.</w:t>
            </w:r>
          </w:p>
        </w:tc>
        <w:tc>
          <w:tcPr>
            <w:tcW w:w="4480" w:type="dxa"/>
            <w:tcBorders>
              <w:top w:val="nil"/>
              <w:left w:val="nil"/>
              <w:bottom w:val="nil"/>
              <w:right w:val="nil"/>
            </w:tcBorders>
          </w:tcPr>
          <w:p w:rsidR="00000000" w:rsidRDefault="002E6BF0">
            <w:pPr>
              <w:pStyle w:val="aa"/>
            </w:pPr>
            <w:r>
              <w:t>Многоквартирные и жилые дома без водонагревателей с водопроводом и канализацией, оборудованные раковинами, мойками и унитазами</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12.</w:t>
            </w:r>
          </w:p>
        </w:tc>
        <w:tc>
          <w:tcPr>
            <w:tcW w:w="4480" w:type="dxa"/>
            <w:tcBorders>
              <w:top w:val="nil"/>
              <w:left w:val="nil"/>
              <w:bottom w:val="nil"/>
              <w:right w:val="nil"/>
            </w:tcBorders>
          </w:tcPr>
          <w:p w:rsidR="00000000" w:rsidRDefault="002E6BF0">
            <w:pPr>
              <w:pStyle w:val="aa"/>
            </w:pPr>
            <w:r>
              <w:t>Многоквартирные и жилые дома без водонагревателей с централизованным холодным водоснабжен</w:t>
            </w:r>
            <w:r>
              <w:t>ием и водоотведением, оборудованные раковинами и мойками</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13.</w:t>
            </w:r>
          </w:p>
        </w:tc>
        <w:tc>
          <w:tcPr>
            <w:tcW w:w="4480" w:type="dxa"/>
            <w:tcBorders>
              <w:top w:val="nil"/>
              <w:left w:val="nil"/>
              <w:bottom w:val="nil"/>
              <w:right w:val="nil"/>
            </w:tcBorders>
          </w:tcPr>
          <w:p w:rsidR="00000000" w:rsidRDefault="002E6BF0">
            <w:pPr>
              <w:pStyle w:val="aa"/>
            </w:pPr>
            <w:r>
              <w:t xml:space="preserve">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w:t>
            </w:r>
            <w:r>
              <w:t>ваннами, душами</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14.</w:t>
            </w:r>
          </w:p>
        </w:tc>
        <w:tc>
          <w:tcPr>
            <w:tcW w:w="4480" w:type="dxa"/>
            <w:tcBorders>
              <w:top w:val="nil"/>
              <w:left w:val="nil"/>
              <w:bottom w:val="nil"/>
              <w:right w:val="nil"/>
            </w:tcBorders>
          </w:tcPr>
          <w:p w:rsidR="00000000" w:rsidRDefault="002E6BF0">
            <w:pPr>
              <w:pStyle w:val="aa"/>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680" w:type="dxa"/>
            <w:tcBorders>
              <w:top w:val="nil"/>
              <w:left w:val="nil"/>
              <w:bottom w:val="nil"/>
              <w:right w:val="nil"/>
            </w:tcBorders>
          </w:tcPr>
          <w:p w:rsidR="00000000" w:rsidRDefault="002E6BF0">
            <w:pPr>
              <w:pStyle w:val="aa"/>
              <w:jc w:val="center"/>
            </w:pPr>
            <w:r>
              <w:t xml:space="preserve">куб. метр </w:t>
            </w:r>
            <w:r>
              <w:br/>
              <w:t>в месяц</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15.</w:t>
            </w:r>
          </w:p>
        </w:tc>
        <w:tc>
          <w:tcPr>
            <w:tcW w:w="4480" w:type="dxa"/>
            <w:tcBorders>
              <w:top w:val="nil"/>
              <w:left w:val="nil"/>
              <w:bottom w:val="nil"/>
              <w:right w:val="nil"/>
            </w:tcBorders>
          </w:tcPr>
          <w:p w:rsidR="00000000" w:rsidRDefault="002E6BF0">
            <w:pPr>
              <w:pStyle w:val="aa"/>
            </w:pPr>
            <w:r>
              <w:t>Многоквартирные и жилые дома с водоразборной колонкой</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lastRenderedPageBreak/>
              <w:t>16.</w:t>
            </w:r>
          </w:p>
        </w:tc>
        <w:tc>
          <w:tcPr>
            <w:tcW w:w="4480" w:type="dxa"/>
            <w:tcBorders>
              <w:top w:val="nil"/>
              <w:left w:val="nil"/>
              <w:bottom w:val="nil"/>
              <w:right w:val="nil"/>
            </w:tcBorders>
          </w:tcPr>
          <w:p w:rsidR="00000000" w:rsidRDefault="002E6BF0">
            <w:pPr>
              <w:pStyle w:val="aa"/>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w:t>
            </w:r>
            <w:r>
              <w:t>дением</w:t>
            </w:r>
          </w:p>
        </w:tc>
        <w:tc>
          <w:tcPr>
            <w:tcW w:w="168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человека</w:t>
            </w:r>
          </w:p>
        </w:tc>
        <w:tc>
          <w:tcPr>
            <w:tcW w:w="1540" w:type="dxa"/>
            <w:tcBorders>
              <w:top w:val="nil"/>
              <w:left w:val="nil"/>
              <w:bottom w:val="nil"/>
              <w:right w:val="nil"/>
            </w:tcBorders>
          </w:tcPr>
          <w:p w:rsidR="00000000" w:rsidRDefault="002E6BF0">
            <w:pPr>
              <w:pStyle w:val="aa"/>
            </w:pPr>
          </w:p>
        </w:tc>
        <w:tc>
          <w:tcPr>
            <w:tcW w:w="1540" w:type="dxa"/>
            <w:tcBorders>
              <w:top w:val="nil"/>
              <w:left w:val="nil"/>
              <w:bottom w:val="nil"/>
              <w:right w:val="nil"/>
            </w:tcBorders>
          </w:tcPr>
          <w:p w:rsidR="00000000" w:rsidRDefault="002E6BF0">
            <w:pPr>
              <w:pStyle w:val="aa"/>
            </w:pPr>
          </w:p>
        </w:tc>
      </w:tr>
    </w:tbl>
    <w:p w:rsidR="00000000" w:rsidRDefault="002E6BF0"/>
    <w:p w:rsidR="00000000" w:rsidRDefault="002E6BF0">
      <w:pPr>
        <w:pStyle w:val="a6"/>
        <w:rPr>
          <w:color w:val="000000"/>
          <w:sz w:val="16"/>
          <w:szCs w:val="16"/>
        </w:rPr>
      </w:pPr>
      <w:bookmarkStart w:id="259" w:name="sub_12002"/>
      <w:r>
        <w:rPr>
          <w:color w:val="000000"/>
          <w:sz w:val="16"/>
          <w:szCs w:val="16"/>
        </w:rPr>
        <w:t>Информация об изменениях:</w:t>
      </w:r>
    </w:p>
    <w:bookmarkEnd w:id="259"/>
    <w:p w:rsidR="00000000" w:rsidRDefault="002E6BF0">
      <w:pPr>
        <w:pStyle w:val="a7"/>
      </w:pPr>
      <w:r>
        <w:fldChar w:fldCharType="begin"/>
      </w:r>
      <w:r>
        <w:instrText>HYPERLINK "http://mobileonline.garant.ru/document?id=71480822&amp;sub=2012077"</w:instrText>
      </w:r>
      <w:r>
        <w:fldChar w:fldCharType="separate"/>
      </w:r>
      <w:r>
        <w:rPr>
          <w:rStyle w:val="a4"/>
        </w:rPr>
        <w:t>Постановлением</w:t>
      </w:r>
      <w:r>
        <w:fldChar w:fldCharType="end"/>
      </w:r>
      <w:r>
        <w:t xml:space="preserve"> Правительства РФ от 26 декабря 2016 г. N 1498 в таблицу 2 внесены изменения, </w:t>
      </w:r>
      <w:hyperlink r:id="rId340" w:history="1">
        <w:r>
          <w:rPr>
            <w:rStyle w:val="a4"/>
          </w:rPr>
          <w:t>вступающие в силу</w:t>
        </w:r>
      </w:hyperlink>
      <w:r>
        <w:t xml:space="preserve"> с 1 января 2017 г.</w:t>
      </w:r>
    </w:p>
    <w:p w:rsidR="00000000" w:rsidRDefault="002E6BF0">
      <w:pPr>
        <w:pStyle w:val="a7"/>
      </w:pPr>
      <w:hyperlink r:id="rId341" w:history="1">
        <w:r>
          <w:rPr>
            <w:rStyle w:val="a4"/>
          </w:rPr>
          <w:t>См. текст таблицы в предыдущей редакции</w:t>
        </w:r>
      </w:hyperlink>
    </w:p>
    <w:p w:rsidR="00000000" w:rsidRDefault="002E6BF0">
      <w:pPr>
        <w:ind w:firstLine="698"/>
        <w:jc w:val="right"/>
      </w:pPr>
      <w:r>
        <w:rPr>
          <w:rStyle w:val="a3"/>
        </w:rPr>
        <w:t>Таблица 2</w:t>
      </w:r>
    </w:p>
    <w:p w:rsidR="00000000" w:rsidRDefault="002E6BF0"/>
    <w:p w:rsidR="00000000" w:rsidRDefault="002E6BF0">
      <w:pPr>
        <w:pStyle w:val="1"/>
      </w:pPr>
      <w:r>
        <w:t>Форма</w:t>
      </w:r>
      <w:r>
        <w:br/>
        <w:t>для установления</w:t>
      </w:r>
      <w:r>
        <w:t xml:space="preserve"> нормативов потребления холодной (горячей) воды в целях содержания общего имущества в многоквартирном доме</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1820"/>
        <w:gridCol w:w="1820"/>
        <w:gridCol w:w="1400"/>
        <w:gridCol w:w="1400"/>
      </w:tblGrid>
      <w:tr w:rsidR="00000000">
        <w:tblPrEx>
          <w:tblCellMar>
            <w:top w:w="0" w:type="dxa"/>
            <w:bottom w:w="0" w:type="dxa"/>
          </w:tblCellMar>
        </w:tblPrEx>
        <w:tc>
          <w:tcPr>
            <w:tcW w:w="700" w:type="dxa"/>
            <w:tcBorders>
              <w:top w:val="single" w:sz="4" w:space="0" w:color="auto"/>
              <w:left w:val="nil"/>
              <w:bottom w:val="single" w:sz="4" w:space="0" w:color="auto"/>
              <w:right w:val="nil"/>
            </w:tcBorders>
          </w:tcPr>
          <w:p w:rsidR="00000000" w:rsidRDefault="002E6BF0">
            <w:pPr>
              <w:pStyle w:val="aa"/>
            </w:pPr>
          </w:p>
        </w:tc>
        <w:tc>
          <w:tcPr>
            <w:tcW w:w="2940" w:type="dxa"/>
            <w:tcBorders>
              <w:top w:val="single" w:sz="4" w:space="0" w:color="auto"/>
              <w:left w:val="nil"/>
              <w:bottom w:val="single" w:sz="4" w:space="0" w:color="auto"/>
              <w:right w:val="single" w:sz="4" w:space="0" w:color="auto"/>
            </w:tcBorders>
          </w:tcPr>
          <w:p w:rsidR="00000000" w:rsidRDefault="002E6BF0">
            <w:pPr>
              <w:pStyle w:val="aa"/>
              <w:jc w:val="center"/>
            </w:pPr>
            <w:bookmarkStart w:id="260" w:name="sub_120020"/>
            <w:r>
              <w:t>Категория жилых помещений</w:t>
            </w:r>
            <w:bookmarkEnd w:id="260"/>
          </w:p>
        </w:tc>
        <w:tc>
          <w:tcPr>
            <w:tcW w:w="182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182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Этажность</w:t>
            </w:r>
          </w:p>
        </w:tc>
        <w:tc>
          <w:tcPr>
            <w:tcW w:w="14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 xml:space="preserve">Норматив потребления холодной воды в целях содержания общего имущества в </w:t>
            </w:r>
            <w:r>
              <w:t>многоквартирном доме</w:t>
            </w:r>
          </w:p>
        </w:tc>
        <w:tc>
          <w:tcPr>
            <w:tcW w:w="140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 горячей воды в целях содержания общего имущества в многоквартирном доме</w:t>
            </w:r>
          </w:p>
        </w:tc>
      </w:tr>
      <w:tr w:rsidR="00000000">
        <w:tblPrEx>
          <w:tblCellMar>
            <w:top w:w="0" w:type="dxa"/>
            <w:bottom w:w="0" w:type="dxa"/>
          </w:tblCellMar>
        </w:tblPrEx>
        <w:tc>
          <w:tcPr>
            <w:tcW w:w="700" w:type="dxa"/>
            <w:vMerge w:val="restart"/>
            <w:tcBorders>
              <w:top w:val="nil"/>
              <w:left w:val="nil"/>
              <w:bottom w:val="nil"/>
              <w:right w:val="nil"/>
            </w:tcBorders>
          </w:tcPr>
          <w:p w:rsidR="00000000" w:rsidRDefault="002E6BF0">
            <w:pPr>
              <w:pStyle w:val="aa"/>
              <w:jc w:val="center"/>
            </w:pPr>
            <w:r>
              <w:t>1.</w:t>
            </w:r>
          </w:p>
        </w:tc>
        <w:tc>
          <w:tcPr>
            <w:tcW w:w="2940" w:type="dxa"/>
            <w:vMerge w:val="restart"/>
            <w:tcBorders>
              <w:top w:val="nil"/>
              <w:left w:val="nil"/>
              <w:bottom w:val="nil"/>
              <w:right w:val="nil"/>
            </w:tcBorders>
          </w:tcPr>
          <w:p w:rsidR="00000000" w:rsidRDefault="002E6BF0">
            <w:pPr>
              <w:pStyle w:val="aa"/>
            </w:pPr>
            <w:r>
              <w:t>Многоквартирные дома с централизованным холодным и горячим водоснабжением, водоотведением</w:t>
            </w:r>
          </w:p>
        </w:tc>
        <w:tc>
          <w:tcPr>
            <w:tcW w:w="1820" w:type="dxa"/>
            <w:vMerge w:val="restart"/>
            <w:tcBorders>
              <w:top w:val="nil"/>
              <w:left w:val="nil"/>
              <w:bottom w:val="nil"/>
              <w:right w:val="nil"/>
            </w:tcBorders>
          </w:tcPr>
          <w:p w:rsidR="00000000" w:rsidRDefault="002E6BF0">
            <w:pPr>
              <w:pStyle w:val="aa"/>
              <w:jc w:val="center"/>
            </w:pPr>
            <w:r>
              <w:t xml:space="preserve">куб. метр </w:t>
            </w:r>
            <w:r>
              <w:br/>
              <w:t xml:space="preserve">в месяц на </w:t>
            </w:r>
            <w:r>
              <w:br/>
              <w:t>кв. метр общей площади</w:t>
            </w:r>
          </w:p>
        </w:tc>
        <w:tc>
          <w:tcPr>
            <w:tcW w:w="1820" w:type="dxa"/>
            <w:tcBorders>
              <w:top w:val="nil"/>
              <w:left w:val="nil"/>
              <w:bottom w:val="nil"/>
              <w:right w:val="nil"/>
            </w:tcBorders>
          </w:tcPr>
          <w:p w:rsidR="00000000" w:rsidRDefault="002E6BF0">
            <w:pPr>
              <w:pStyle w:val="aa"/>
              <w:jc w:val="center"/>
            </w:pPr>
            <w:r>
              <w:t>от 1 до 5</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от 6 до 9</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от 10 до 16</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более 16</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700" w:type="dxa"/>
            <w:vMerge w:val="restart"/>
            <w:tcBorders>
              <w:top w:val="nil"/>
              <w:left w:val="nil"/>
              <w:bottom w:val="nil"/>
              <w:right w:val="nil"/>
            </w:tcBorders>
          </w:tcPr>
          <w:p w:rsidR="00000000" w:rsidRDefault="002E6BF0">
            <w:pPr>
              <w:pStyle w:val="aa"/>
              <w:jc w:val="center"/>
            </w:pPr>
            <w:r>
              <w:t>2.</w:t>
            </w:r>
          </w:p>
        </w:tc>
        <w:tc>
          <w:tcPr>
            <w:tcW w:w="2940" w:type="dxa"/>
            <w:vMerge w:val="restart"/>
            <w:tcBorders>
              <w:top w:val="nil"/>
              <w:left w:val="nil"/>
              <w:bottom w:val="nil"/>
              <w:right w:val="nil"/>
            </w:tcBorders>
          </w:tcPr>
          <w:p w:rsidR="00000000" w:rsidRDefault="002E6BF0">
            <w:pPr>
              <w:pStyle w:val="aa"/>
            </w:pPr>
            <w:r>
              <w:t>Многоквартирные дома с централизованным холодным водоснабжением, водонагревателями, водоотведением</w:t>
            </w:r>
          </w:p>
        </w:tc>
        <w:tc>
          <w:tcPr>
            <w:tcW w:w="1820" w:type="dxa"/>
            <w:vMerge w:val="restart"/>
            <w:tcBorders>
              <w:top w:val="nil"/>
              <w:left w:val="nil"/>
              <w:bottom w:val="nil"/>
              <w:right w:val="nil"/>
            </w:tcBorders>
          </w:tcPr>
          <w:p w:rsidR="00000000" w:rsidRDefault="002E6BF0">
            <w:pPr>
              <w:pStyle w:val="aa"/>
              <w:jc w:val="center"/>
            </w:pPr>
            <w:r>
              <w:t xml:space="preserve">куб. метр </w:t>
            </w:r>
            <w:r>
              <w:br/>
              <w:t xml:space="preserve">в месяц на </w:t>
            </w:r>
            <w:r>
              <w:br/>
              <w:t>кв. метр общей площади</w:t>
            </w:r>
          </w:p>
        </w:tc>
        <w:tc>
          <w:tcPr>
            <w:tcW w:w="1820" w:type="dxa"/>
            <w:tcBorders>
              <w:top w:val="nil"/>
              <w:left w:val="nil"/>
              <w:bottom w:val="nil"/>
              <w:right w:val="nil"/>
            </w:tcBorders>
          </w:tcPr>
          <w:p w:rsidR="00000000" w:rsidRDefault="002E6BF0">
            <w:pPr>
              <w:pStyle w:val="aa"/>
              <w:jc w:val="center"/>
            </w:pPr>
            <w:r>
              <w:t>от 1 до 5</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от 6 до 9</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от 10 до 16</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более 16</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val="restart"/>
            <w:tcBorders>
              <w:top w:val="nil"/>
              <w:left w:val="nil"/>
              <w:bottom w:val="nil"/>
              <w:right w:val="nil"/>
            </w:tcBorders>
          </w:tcPr>
          <w:p w:rsidR="00000000" w:rsidRDefault="002E6BF0">
            <w:pPr>
              <w:pStyle w:val="aa"/>
              <w:jc w:val="center"/>
            </w:pPr>
            <w:r>
              <w:t>3.</w:t>
            </w:r>
          </w:p>
        </w:tc>
        <w:tc>
          <w:tcPr>
            <w:tcW w:w="2940" w:type="dxa"/>
            <w:vMerge w:val="restart"/>
            <w:tcBorders>
              <w:top w:val="nil"/>
              <w:left w:val="nil"/>
              <w:bottom w:val="nil"/>
              <w:right w:val="nil"/>
            </w:tcBorders>
          </w:tcPr>
          <w:p w:rsidR="00000000" w:rsidRDefault="002E6BF0">
            <w:pPr>
              <w:pStyle w:val="aa"/>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820" w:type="dxa"/>
            <w:vMerge w:val="restart"/>
            <w:tcBorders>
              <w:top w:val="nil"/>
              <w:left w:val="nil"/>
              <w:bottom w:val="nil"/>
              <w:right w:val="nil"/>
            </w:tcBorders>
          </w:tcPr>
          <w:p w:rsidR="00000000" w:rsidRDefault="002E6BF0">
            <w:pPr>
              <w:pStyle w:val="aa"/>
              <w:jc w:val="center"/>
            </w:pPr>
            <w:r>
              <w:t xml:space="preserve">куб. метр </w:t>
            </w:r>
            <w:r>
              <w:br/>
              <w:t xml:space="preserve">в месяц на </w:t>
            </w:r>
            <w:r>
              <w:br/>
              <w:t>кв. метр общей площади</w:t>
            </w:r>
          </w:p>
        </w:tc>
        <w:tc>
          <w:tcPr>
            <w:tcW w:w="1820" w:type="dxa"/>
            <w:tcBorders>
              <w:top w:val="nil"/>
              <w:left w:val="nil"/>
              <w:bottom w:val="nil"/>
              <w:right w:val="nil"/>
            </w:tcBorders>
          </w:tcPr>
          <w:p w:rsidR="00000000" w:rsidRDefault="002E6BF0">
            <w:pPr>
              <w:pStyle w:val="aa"/>
              <w:jc w:val="center"/>
            </w:pPr>
            <w:r>
              <w:t>от 1 до 5</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от 6 до 9</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от 10 до 16</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vMerge/>
            <w:tcBorders>
              <w:top w:val="nil"/>
              <w:left w:val="nil"/>
              <w:bottom w:val="nil"/>
              <w:right w:val="nil"/>
            </w:tcBorders>
          </w:tcPr>
          <w:p w:rsidR="00000000" w:rsidRDefault="002E6BF0">
            <w:pPr>
              <w:pStyle w:val="aa"/>
            </w:pPr>
          </w:p>
        </w:tc>
        <w:tc>
          <w:tcPr>
            <w:tcW w:w="2940" w:type="dxa"/>
            <w:vMerge/>
            <w:tcBorders>
              <w:top w:val="nil"/>
              <w:left w:val="nil"/>
              <w:bottom w:val="nil"/>
              <w:right w:val="nil"/>
            </w:tcBorders>
          </w:tcPr>
          <w:p w:rsidR="00000000" w:rsidRDefault="002E6BF0">
            <w:pPr>
              <w:pStyle w:val="aa"/>
            </w:pPr>
          </w:p>
        </w:tc>
        <w:tc>
          <w:tcPr>
            <w:tcW w:w="182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более 16</w:t>
            </w: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r w:rsidR="00000000">
        <w:tblPrEx>
          <w:tblCellMar>
            <w:top w:w="0" w:type="dxa"/>
            <w:bottom w:w="0" w:type="dxa"/>
          </w:tblCellMar>
        </w:tblPrEx>
        <w:tc>
          <w:tcPr>
            <w:tcW w:w="700" w:type="dxa"/>
            <w:tcBorders>
              <w:top w:val="nil"/>
              <w:left w:val="nil"/>
              <w:bottom w:val="nil"/>
              <w:right w:val="nil"/>
            </w:tcBorders>
          </w:tcPr>
          <w:p w:rsidR="00000000" w:rsidRDefault="002E6BF0">
            <w:pPr>
              <w:pStyle w:val="aa"/>
              <w:jc w:val="center"/>
            </w:pPr>
            <w:r>
              <w:lastRenderedPageBreak/>
              <w:t>4.</w:t>
            </w:r>
          </w:p>
        </w:tc>
        <w:tc>
          <w:tcPr>
            <w:tcW w:w="2940" w:type="dxa"/>
            <w:tcBorders>
              <w:top w:val="nil"/>
              <w:left w:val="nil"/>
              <w:bottom w:val="nil"/>
              <w:right w:val="nil"/>
            </w:tcBorders>
          </w:tcPr>
          <w:p w:rsidR="00000000" w:rsidRDefault="002E6BF0">
            <w:pPr>
              <w:pStyle w:val="aa"/>
            </w:pPr>
            <w:r>
              <w:t>Многоквартирные дома с централизованным холодным водоснабжением без централизованного водоотведения</w:t>
            </w:r>
          </w:p>
        </w:tc>
        <w:tc>
          <w:tcPr>
            <w:tcW w:w="1820" w:type="dxa"/>
            <w:tcBorders>
              <w:top w:val="nil"/>
              <w:left w:val="nil"/>
              <w:bottom w:val="nil"/>
              <w:right w:val="nil"/>
            </w:tcBorders>
          </w:tcPr>
          <w:p w:rsidR="00000000" w:rsidRDefault="002E6BF0">
            <w:pPr>
              <w:pStyle w:val="aa"/>
              <w:jc w:val="center"/>
            </w:pPr>
            <w:r>
              <w:t xml:space="preserve">куб. метр </w:t>
            </w:r>
            <w:r>
              <w:br/>
              <w:t xml:space="preserve">в месяц на </w:t>
            </w:r>
            <w:r>
              <w:br/>
              <w:t>кв. метр общей площади</w:t>
            </w:r>
          </w:p>
        </w:tc>
        <w:tc>
          <w:tcPr>
            <w:tcW w:w="182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pPr>
          </w:p>
        </w:tc>
        <w:tc>
          <w:tcPr>
            <w:tcW w:w="1400" w:type="dxa"/>
            <w:tcBorders>
              <w:top w:val="nil"/>
              <w:left w:val="nil"/>
              <w:bottom w:val="nil"/>
              <w:right w:val="nil"/>
            </w:tcBorders>
          </w:tcPr>
          <w:p w:rsidR="00000000" w:rsidRDefault="002E6BF0">
            <w:pPr>
              <w:pStyle w:val="aa"/>
              <w:jc w:val="center"/>
            </w:pPr>
            <w:r>
              <w:t>X</w:t>
            </w:r>
          </w:p>
        </w:tc>
      </w:tr>
    </w:tbl>
    <w:p w:rsidR="00000000" w:rsidRDefault="002E6BF0"/>
    <w:p w:rsidR="00000000" w:rsidRDefault="002E6BF0">
      <w:pPr>
        <w:ind w:firstLine="698"/>
        <w:jc w:val="right"/>
      </w:pPr>
      <w:bookmarkStart w:id="261" w:name="sub_12003"/>
      <w:r>
        <w:rPr>
          <w:rStyle w:val="a3"/>
        </w:rPr>
        <w:t>Таблица 3</w:t>
      </w:r>
    </w:p>
    <w:bookmarkEnd w:id="261"/>
    <w:p w:rsidR="00000000" w:rsidRDefault="002E6BF0"/>
    <w:p w:rsidR="00000000" w:rsidRDefault="002E6BF0">
      <w:pPr>
        <w:pStyle w:val="1"/>
      </w:pPr>
      <w:r>
        <w:t>Форма</w:t>
      </w:r>
      <w:r>
        <w:br/>
      </w:r>
      <w:r>
        <w:t>для установления нормативов потребления коммунальной услуги по холодному водоснабжению при использовании земельного участка и надворных построек</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800"/>
        <w:gridCol w:w="210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2E6BF0">
            <w:pPr>
              <w:pStyle w:val="aa"/>
            </w:pPr>
          </w:p>
        </w:tc>
        <w:tc>
          <w:tcPr>
            <w:tcW w:w="4340" w:type="dxa"/>
            <w:tcBorders>
              <w:top w:val="single" w:sz="4" w:space="0" w:color="auto"/>
              <w:left w:val="nil"/>
              <w:bottom w:val="single" w:sz="4" w:space="0" w:color="auto"/>
              <w:right w:val="single" w:sz="4" w:space="0" w:color="auto"/>
            </w:tcBorders>
          </w:tcPr>
          <w:p w:rsidR="00000000" w:rsidRDefault="002E6BF0">
            <w:pPr>
              <w:pStyle w:val="aa"/>
              <w:jc w:val="center"/>
            </w:pPr>
            <w:r>
              <w:t>Направление использования коммунального ресурса</w:t>
            </w:r>
          </w:p>
        </w:tc>
        <w:tc>
          <w:tcPr>
            <w:tcW w:w="28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w:t>
            </w:r>
          </w:p>
        </w:tc>
        <w:tc>
          <w:tcPr>
            <w:tcW w:w="4340" w:type="dxa"/>
            <w:tcBorders>
              <w:top w:val="nil"/>
              <w:left w:val="nil"/>
              <w:bottom w:val="nil"/>
              <w:right w:val="nil"/>
            </w:tcBorders>
          </w:tcPr>
          <w:p w:rsidR="00000000" w:rsidRDefault="002E6BF0">
            <w:pPr>
              <w:pStyle w:val="aa"/>
            </w:pPr>
            <w:r>
              <w:t>Полив земельного участка</w:t>
            </w:r>
          </w:p>
        </w:tc>
        <w:tc>
          <w:tcPr>
            <w:tcW w:w="2800" w:type="dxa"/>
            <w:tcBorders>
              <w:top w:val="nil"/>
              <w:left w:val="nil"/>
              <w:bottom w:val="nil"/>
              <w:right w:val="nil"/>
            </w:tcBorders>
          </w:tcPr>
          <w:p w:rsidR="00000000" w:rsidRDefault="002E6BF0">
            <w:pPr>
              <w:pStyle w:val="aa"/>
              <w:jc w:val="center"/>
            </w:pPr>
            <w:r>
              <w:t xml:space="preserve">куб. метр в месяц </w:t>
            </w:r>
            <w:r>
              <w:br/>
              <w:t>на кв. метр</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2.</w:t>
            </w:r>
          </w:p>
        </w:tc>
        <w:tc>
          <w:tcPr>
            <w:tcW w:w="4340" w:type="dxa"/>
            <w:tcBorders>
              <w:top w:val="nil"/>
              <w:left w:val="nil"/>
              <w:bottom w:val="nil"/>
              <w:right w:val="nil"/>
            </w:tcBorders>
          </w:tcPr>
          <w:p w:rsidR="00000000" w:rsidRDefault="002E6BF0">
            <w:pPr>
              <w:pStyle w:val="aa"/>
            </w:pPr>
            <w:r>
              <w:t>Водоснабжение и приготовление пищи для сельскохозяйственных животных</w:t>
            </w:r>
          </w:p>
        </w:tc>
        <w:tc>
          <w:tcPr>
            <w:tcW w:w="2800" w:type="dxa"/>
            <w:tcBorders>
              <w:top w:val="nil"/>
              <w:left w:val="nil"/>
              <w:bottom w:val="nil"/>
              <w:right w:val="nil"/>
            </w:tcBorders>
          </w:tcPr>
          <w:p w:rsidR="00000000" w:rsidRDefault="002E6BF0">
            <w:pPr>
              <w:pStyle w:val="aa"/>
              <w:jc w:val="center"/>
            </w:pPr>
            <w:r>
              <w:t xml:space="preserve">куб. метр в месяц </w:t>
            </w:r>
            <w:r>
              <w:br/>
              <w:t>на голову животного</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3.</w:t>
            </w:r>
          </w:p>
        </w:tc>
        <w:tc>
          <w:tcPr>
            <w:tcW w:w="4340" w:type="dxa"/>
            <w:tcBorders>
              <w:top w:val="nil"/>
              <w:left w:val="nil"/>
              <w:bottom w:val="nil"/>
              <w:right w:val="nil"/>
            </w:tcBorders>
          </w:tcPr>
          <w:p w:rsidR="00000000" w:rsidRDefault="002E6BF0">
            <w:pPr>
              <w:pStyle w:val="aa"/>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800" w:type="dxa"/>
            <w:tcBorders>
              <w:top w:val="nil"/>
              <w:left w:val="nil"/>
              <w:bottom w:val="nil"/>
              <w:right w:val="nil"/>
            </w:tcBorders>
          </w:tcPr>
          <w:p w:rsidR="00000000" w:rsidRDefault="002E6BF0">
            <w:pPr>
              <w:pStyle w:val="aa"/>
              <w:jc w:val="center"/>
            </w:pPr>
            <w:r>
              <w:t xml:space="preserve">куб. метр в месяц </w:t>
            </w:r>
            <w:r>
              <w:br/>
              <w:t>на человека</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4.</w:t>
            </w:r>
          </w:p>
        </w:tc>
        <w:tc>
          <w:tcPr>
            <w:tcW w:w="4340" w:type="dxa"/>
            <w:tcBorders>
              <w:top w:val="nil"/>
              <w:left w:val="nil"/>
              <w:bottom w:val="nil"/>
              <w:right w:val="nil"/>
            </w:tcBorders>
          </w:tcPr>
          <w:p w:rsidR="00000000" w:rsidRDefault="002E6BF0">
            <w:pPr>
              <w:pStyle w:val="aa"/>
            </w:pPr>
            <w:r>
              <w:t>Водоснаб</w:t>
            </w:r>
            <w:r>
              <w:t>жение иных надворных построек, в том числе гаража, теплиц (зимних садов), других объектов</w:t>
            </w:r>
          </w:p>
        </w:tc>
        <w:tc>
          <w:tcPr>
            <w:tcW w:w="2800" w:type="dxa"/>
            <w:tcBorders>
              <w:top w:val="nil"/>
              <w:left w:val="nil"/>
              <w:bottom w:val="nil"/>
              <w:right w:val="nil"/>
            </w:tcBorders>
          </w:tcPr>
          <w:p w:rsidR="00000000" w:rsidRDefault="002E6BF0">
            <w:pPr>
              <w:pStyle w:val="aa"/>
              <w:jc w:val="center"/>
            </w:pPr>
            <w:r>
              <w:t xml:space="preserve">куб. метр в месяц </w:t>
            </w:r>
            <w:r>
              <w:br/>
              <w:t>на человека</w:t>
            </w:r>
          </w:p>
        </w:tc>
        <w:tc>
          <w:tcPr>
            <w:tcW w:w="2100" w:type="dxa"/>
            <w:tcBorders>
              <w:top w:val="nil"/>
              <w:left w:val="nil"/>
              <w:bottom w:val="nil"/>
              <w:right w:val="nil"/>
            </w:tcBorders>
          </w:tcPr>
          <w:p w:rsidR="00000000" w:rsidRDefault="002E6BF0">
            <w:pPr>
              <w:pStyle w:val="aa"/>
            </w:pPr>
          </w:p>
        </w:tc>
      </w:tr>
    </w:tbl>
    <w:p w:rsidR="00000000" w:rsidRDefault="002E6BF0"/>
    <w:p w:rsidR="00000000" w:rsidRDefault="002E6BF0">
      <w:pPr>
        <w:ind w:firstLine="698"/>
        <w:jc w:val="right"/>
      </w:pPr>
      <w:bookmarkStart w:id="262" w:name="sub_12004"/>
      <w:r>
        <w:rPr>
          <w:rStyle w:val="a3"/>
        </w:rPr>
        <w:t>Таблица 4</w:t>
      </w:r>
    </w:p>
    <w:bookmarkEnd w:id="262"/>
    <w:p w:rsidR="00000000" w:rsidRDefault="002E6BF0"/>
    <w:p w:rsidR="00000000" w:rsidRDefault="002E6BF0">
      <w:pPr>
        <w:pStyle w:val="1"/>
      </w:pPr>
      <w:r>
        <w:t>Форма</w:t>
      </w:r>
      <w:r>
        <w:br/>
        <w:t>для установления нормативов потребления коммунальной услуги по газоснабжению</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2100"/>
        <w:gridCol w:w="2100"/>
      </w:tblGrid>
      <w:tr w:rsidR="00000000">
        <w:tblPrEx>
          <w:tblCellMar>
            <w:top w:w="0" w:type="dxa"/>
            <w:bottom w:w="0" w:type="dxa"/>
          </w:tblCellMar>
        </w:tblPrEx>
        <w:tc>
          <w:tcPr>
            <w:tcW w:w="980" w:type="dxa"/>
            <w:tcBorders>
              <w:top w:val="single" w:sz="4" w:space="0" w:color="auto"/>
              <w:left w:val="nil"/>
              <w:bottom w:val="single" w:sz="4" w:space="0" w:color="auto"/>
              <w:right w:val="nil"/>
            </w:tcBorders>
          </w:tcPr>
          <w:p w:rsidR="00000000" w:rsidRDefault="002E6BF0">
            <w:pPr>
              <w:pStyle w:val="aa"/>
            </w:pPr>
          </w:p>
        </w:tc>
        <w:tc>
          <w:tcPr>
            <w:tcW w:w="4900" w:type="dxa"/>
            <w:tcBorders>
              <w:top w:val="single" w:sz="4" w:space="0" w:color="auto"/>
              <w:left w:val="nil"/>
              <w:bottom w:val="single" w:sz="4" w:space="0" w:color="auto"/>
              <w:right w:val="single" w:sz="4" w:space="0" w:color="auto"/>
            </w:tcBorders>
          </w:tcPr>
          <w:p w:rsidR="00000000" w:rsidRDefault="002E6BF0">
            <w:pPr>
              <w:pStyle w:val="aa"/>
              <w:jc w:val="center"/>
            </w:pPr>
            <w:r>
              <w:t>Категория многоквартирного (жилого) дома</w:t>
            </w:r>
          </w:p>
        </w:tc>
        <w:tc>
          <w:tcPr>
            <w:tcW w:w="21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210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hyperlink w:anchor="sub_1241" w:history="1">
              <w:r>
                <w:rPr>
                  <w:rStyle w:val="a4"/>
                </w:rPr>
                <w:t>*</w:t>
              </w:r>
            </w:hyperlink>
          </w:p>
        </w:tc>
      </w:tr>
      <w:tr w:rsidR="00000000">
        <w:tblPrEx>
          <w:tblCellMar>
            <w:top w:w="0" w:type="dxa"/>
            <w:bottom w:w="0" w:type="dxa"/>
          </w:tblCellMar>
        </w:tblPrEx>
        <w:tc>
          <w:tcPr>
            <w:tcW w:w="10080" w:type="dxa"/>
            <w:gridSpan w:val="4"/>
            <w:tcBorders>
              <w:top w:val="nil"/>
              <w:left w:val="nil"/>
              <w:bottom w:val="nil"/>
              <w:right w:val="nil"/>
            </w:tcBorders>
          </w:tcPr>
          <w:p w:rsidR="00000000" w:rsidRDefault="002E6BF0">
            <w:pPr>
              <w:pStyle w:val="1"/>
            </w:pPr>
            <w:r>
              <w:t>1. Для приготовления пищи</w:t>
            </w: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1.1.</w:t>
            </w:r>
          </w:p>
        </w:tc>
        <w:tc>
          <w:tcPr>
            <w:tcW w:w="4900" w:type="dxa"/>
            <w:tcBorders>
              <w:top w:val="nil"/>
              <w:left w:val="nil"/>
              <w:bottom w:val="nil"/>
              <w:right w:val="nil"/>
            </w:tcBorders>
          </w:tcPr>
          <w:p w:rsidR="00000000" w:rsidRDefault="002E6BF0">
            <w:pPr>
              <w:pStyle w:val="aa"/>
            </w:pPr>
            <w:r>
              <w:t>Многоквартирные и жилые дома, оборудованные газовой плитой,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t xml:space="preserve">килограмм </w:t>
            </w:r>
            <w:r>
              <w:br/>
              <w:t xml:space="preserve">на человека </w:t>
            </w:r>
            <w:r>
              <w:br/>
              <w:t>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1.2.</w:t>
            </w:r>
          </w:p>
        </w:tc>
        <w:tc>
          <w:tcPr>
            <w:tcW w:w="4900" w:type="dxa"/>
            <w:tcBorders>
              <w:top w:val="nil"/>
              <w:left w:val="nil"/>
              <w:bottom w:val="nil"/>
              <w:right w:val="nil"/>
            </w:tcBorders>
          </w:tcPr>
          <w:p w:rsidR="00000000" w:rsidRDefault="002E6BF0">
            <w:pPr>
              <w:pStyle w:val="aa"/>
            </w:pPr>
            <w:r>
              <w:t>Многоквартирные и жилые дома, оборудованные газовой плитой, при газоснабжении природным газом</w:t>
            </w:r>
          </w:p>
        </w:tc>
        <w:tc>
          <w:tcPr>
            <w:tcW w:w="2100" w:type="dxa"/>
            <w:tcBorders>
              <w:top w:val="nil"/>
              <w:left w:val="nil"/>
              <w:bottom w:val="nil"/>
              <w:right w:val="nil"/>
            </w:tcBorders>
          </w:tcPr>
          <w:p w:rsidR="00000000" w:rsidRDefault="002E6BF0">
            <w:pPr>
              <w:pStyle w:val="aa"/>
              <w:jc w:val="center"/>
            </w:pPr>
            <w:r>
              <w:t xml:space="preserve">куб. метр </w:t>
            </w:r>
            <w:r>
              <w:br/>
              <w:t xml:space="preserve">на человека </w:t>
            </w:r>
            <w:r>
              <w:br/>
              <w:t>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10080" w:type="dxa"/>
            <w:gridSpan w:val="4"/>
            <w:tcBorders>
              <w:top w:val="nil"/>
              <w:left w:val="nil"/>
              <w:bottom w:val="nil"/>
              <w:right w:val="nil"/>
            </w:tcBorders>
          </w:tcPr>
          <w:p w:rsidR="00000000" w:rsidRDefault="002E6BF0">
            <w:pPr>
              <w:pStyle w:val="1"/>
            </w:pPr>
            <w:r>
              <w:t>2. Для подогрева воды</w:t>
            </w: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2.1.</w:t>
            </w:r>
          </w:p>
        </w:tc>
        <w:tc>
          <w:tcPr>
            <w:tcW w:w="4900" w:type="dxa"/>
            <w:tcBorders>
              <w:top w:val="nil"/>
              <w:left w:val="nil"/>
              <w:bottom w:val="nil"/>
              <w:right w:val="nil"/>
            </w:tcBorders>
          </w:tcPr>
          <w:p w:rsidR="00000000" w:rsidRDefault="002E6BF0">
            <w:pPr>
              <w:pStyle w:val="aa"/>
            </w:pPr>
            <w:r>
              <w:t xml:space="preserve">Многоквартирные и жилые дома, </w:t>
            </w:r>
            <w:r>
              <w:lastRenderedPageBreak/>
              <w:t>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lastRenderedPageBreak/>
              <w:t xml:space="preserve">килограмм </w:t>
            </w:r>
            <w:r>
              <w:br/>
            </w:r>
            <w:r>
              <w:lastRenderedPageBreak/>
              <w:t xml:space="preserve">на человека </w:t>
            </w:r>
            <w:r>
              <w:br/>
              <w:t>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2.2.</w:t>
            </w:r>
          </w:p>
        </w:tc>
        <w:tc>
          <w:tcPr>
            <w:tcW w:w="4900" w:type="dxa"/>
            <w:tcBorders>
              <w:top w:val="nil"/>
              <w:left w:val="nil"/>
              <w:bottom w:val="nil"/>
              <w:right w:val="nil"/>
            </w:tcBorders>
          </w:tcPr>
          <w:p w:rsidR="00000000" w:rsidRDefault="002E6BF0">
            <w:pPr>
              <w:pStyle w:val="aa"/>
            </w:pPr>
            <w:r>
              <w:t>Многоквартирные и жилые дома, оборудован</w:t>
            </w:r>
            <w:r>
              <w:t>ные газовым водонагревателем (при отсутствии централизованного горячего водоснабжения), при газоснабжении природным газом</w:t>
            </w:r>
          </w:p>
        </w:tc>
        <w:tc>
          <w:tcPr>
            <w:tcW w:w="2100" w:type="dxa"/>
            <w:tcBorders>
              <w:top w:val="nil"/>
              <w:left w:val="nil"/>
              <w:bottom w:val="nil"/>
              <w:right w:val="nil"/>
            </w:tcBorders>
          </w:tcPr>
          <w:p w:rsidR="00000000" w:rsidRDefault="002E6BF0">
            <w:pPr>
              <w:pStyle w:val="aa"/>
              <w:jc w:val="center"/>
            </w:pPr>
            <w:r>
              <w:t xml:space="preserve">куб. метр </w:t>
            </w:r>
            <w:r>
              <w:br/>
              <w:t>на человека 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2.3.</w:t>
            </w:r>
          </w:p>
        </w:tc>
        <w:tc>
          <w:tcPr>
            <w:tcW w:w="4900" w:type="dxa"/>
            <w:tcBorders>
              <w:top w:val="nil"/>
              <w:left w:val="nil"/>
              <w:bottom w:val="nil"/>
              <w:right w:val="nil"/>
            </w:tcBorders>
          </w:tcPr>
          <w:p w:rsidR="00000000" w:rsidRDefault="002E6BF0">
            <w:pPr>
              <w:pStyle w:val="aa"/>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t xml:space="preserve">килограмм </w:t>
            </w:r>
            <w:r>
              <w:br/>
              <w:t>на человека 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2.4.</w:t>
            </w:r>
          </w:p>
        </w:tc>
        <w:tc>
          <w:tcPr>
            <w:tcW w:w="4900" w:type="dxa"/>
            <w:tcBorders>
              <w:top w:val="nil"/>
              <w:left w:val="nil"/>
              <w:bottom w:val="nil"/>
              <w:right w:val="nil"/>
            </w:tcBorders>
          </w:tcPr>
          <w:p w:rsidR="00000000" w:rsidRDefault="002E6BF0">
            <w:pPr>
              <w:pStyle w:val="aa"/>
            </w:pPr>
            <w:r>
              <w:t>Многокварт</w:t>
            </w:r>
            <w:r>
              <w:t>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2100" w:type="dxa"/>
            <w:tcBorders>
              <w:top w:val="nil"/>
              <w:left w:val="nil"/>
              <w:bottom w:val="nil"/>
              <w:right w:val="nil"/>
            </w:tcBorders>
          </w:tcPr>
          <w:p w:rsidR="00000000" w:rsidRDefault="002E6BF0">
            <w:pPr>
              <w:pStyle w:val="aa"/>
              <w:jc w:val="center"/>
            </w:pPr>
            <w:r>
              <w:t xml:space="preserve">куб. метр </w:t>
            </w:r>
            <w:r>
              <w:br/>
              <w:t>на человека 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10080" w:type="dxa"/>
            <w:gridSpan w:val="4"/>
            <w:tcBorders>
              <w:top w:val="nil"/>
              <w:left w:val="nil"/>
              <w:bottom w:val="nil"/>
              <w:right w:val="nil"/>
            </w:tcBorders>
          </w:tcPr>
          <w:p w:rsidR="00000000" w:rsidRDefault="002E6BF0">
            <w:pPr>
              <w:pStyle w:val="1"/>
            </w:pPr>
            <w:r>
              <w:t>3. Для отопления жилых помещений</w:t>
            </w: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3.1.</w:t>
            </w:r>
          </w:p>
        </w:tc>
        <w:tc>
          <w:tcPr>
            <w:tcW w:w="4900" w:type="dxa"/>
            <w:tcBorders>
              <w:top w:val="nil"/>
              <w:left w:val="nil"/>
              <w:bottom w:val="nil"/>
              <w:right w:val="nil"/>
            </w:tcBorders>
          </w:tcPr>
          <w:p w:rsidR="00000000" w:rsidRDefault="002E6BF0">
            <w:pPr>
              <w:pStyle w:val="aa"/>
            </w:pPr>
            <w:r>
              <w:t>Многоквартирные и жилые дома при газоснабжении природным газом</w:t>
            </w:r>
          </w:p>
        </w:tc>
        <w:tc>
          <w:tcPr>
            <w:tcW w:w="2100" w:type="dxa"/>
            <w:tcBorders>
              <w:top w:val="nil"/>
              <w:left w:val="nil"/>
              <w:bottom w:val="nil"/>
              <w:right w:val="nil"/>
            </w:tcBorders>
          </w:tcPr>
          <w:p w:rsidR="00000000" w:rsidRDefault="002E6BF0">
            <w:pPr>
              <w:pStyle w:val="aa"/>
              <w:jc w:val="center"/>
            </w:pPr>
            <w:r>
              <w:t>куб. метр на кв. метр общей площади жилых помещений в месяц</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3.2.</w:t>
            </w:r>
          </w:p>
        </w:tc>
        <w:tc>
          <w:tcPr>
            <w:tcW w:w="4900" w:type="dxa"/>
            <w:tcBorders>
              <w:top w:val="nil"/>
              <w:left w:val="nil"/>
              <w:bottom w:val="nil"/>
              <w:right w:val="nil"/>
            </w:tcBorders>
          </w:tcPr>
          <w:p w:rsidR="00000000" w:rsidRDefault="002E6BF0">
            <w:pPr>
              <w:pStyle w:val="aa"/>
            </w:pPr>
            <w:r>
              <w:t>Многоквартирные и жилые дома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t>килограмм на кв. метр общей площади жилых помеще</w:t>
            </w:r>
            <w:r>
              <w:t>ний в месяц</w:t>
            </w:r>
          </w:p>
        </w:tc>
        <w:tc>
          <w:tcPr>
            <w:tcW w:w="2100" w:type="dxa"/>
            <w:tcBorders>
              <w:top w:val="nil"/>
              <w:left w:val="nil"/>
              <w:bottom w:val="nil"/>
              <w:right w:val="nil"/>
            </w:tcBorders>
          </w:tcPr>
          <w:p w:rsidR="00000000" w:rsidRDefault="002E6BF0">
            <w:pPr>
              <w:pStyle w:val="aa"/>
            </w:pPr>
          </w:p>
        </w:tc>
      </w:tr>
    </w:tbl>
    <w:p w:rsidR="00000000" w:rsidRDefault="002E6BF0"/>
    <w:p w:rsidR="00000000" w:rsidRDefault="002E6BF0">
      <w:pPr>
        <w:ind w:firstLine="0"/>
      </w:pPr>
      <w:r>
        <w:t>______________________________</w:t>
      </w:r>
    </w:p>
    <w:p w:rsidR="00000000" w:rsidRDefault="002E6BF0">
      <w:bookmarkStart w:id="263" w:name="sub_1241"/>
      <w:r>
        <w:t>* </w:t>
      </w:r>
      <w:r>
        <w:t>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w:t>
      </w:r>
      <w:r>
        <w:t>кой зоны отдельно.</w:t>
      </w:r>
    </w:p>
    <w:bookmarkEnd w:id="263"/>
    <w:p w:rsidR="00000000" w:rsidRDefault="002E6BF0"/>
    <w:p w:rsidR="00000000" w:rsidRDefault="002E6BF0">
      <w:pPr>
        <w:ind w:firstLine="698"/>
        <w:jc w:val="right"/>
      </w:pPr>
      <w:bookmarkStart w:id="264" w:name="sub_12005"/>
      <w:r>
        <w:rPr>
          <w:rStyle w:val="a3"/>
        </w:rPr>
        <w:t>Таблица 5</w:t>
      </w:r>
    </w:p>
    <w:bookmarkEnd w:id="264"/>
    <w:p w:rsidR="00000000" w:rsidRDefault="002E6BF0"/>
    <w:p w:rsidR="00000000" w:rsidRDefault="002E6BF0">
      <w:pPr>
        <w:pStyle w:val="1"/>
      </w:pPr>
      <w:r>
        <w:t>Форма</w:t>
      </w:r>
      <w:r>
        <w:br/>
        <w:t>для установления нормативов потребления коммунальной услуги по газоснабжению при использовании земельного участка и надворных построек</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2100"/>
        <w:gridCol w:w="2100"/>
      </w:tblGrid>
      <w:tr w:rsidR="00000000">
        <w:tblPrEx>
          <w:tblCellMar>
            <w:top w:w="0" w:type="dxa"/>
            <w:bottom w:w="0" w:type="dxa"/>
          </w:tblCellMar>
        </w:tblPrEx>
        <w:tc>
          <w:tcPr>
            <w:tcW w:w="980" w:type="dxa"/>
            <w:tcBorders>
              <w:top w:val="single" w:sz="4" w:space="0" w:color="auto"/>
              <w:left w:val="nil"/>
              <w:bottom w:val="single" w:sz="4" w:space="0" w:color="auto"/>
              <w:right w:val="nil"/>
            </w:tcBorders>
          </w:tcPr>
          <w:p w:rsidR="00000000" w:rsidRDefault="002E6BF0">
            <w:pPr>
              <w:pStyle w:val="aa"/>
            </w:pPr>
          </w:p>
        </w:tc>
        <w:tc>
          <w:tcPr>
            <w:tcW w:w="4900" w:type="dxa"/>
            <w:tcBorders>
              <w:top w:val="single" w:sz="4" w:space="0" w:color="auto"/>
              <w:left w:val="nil"/>
              <w:bottom w:val="single" w:sz="4" w:space="0" w:color="auto"/>
              <w:right w:val="single" w:sz="4" w:space="0" w:color="auto"/>
            </w:tcBorders>
          </w:tcPr>
          <w:p w:rsidR="00000000" w:rsidRDefault="002E6BF0">
            <w:pPr>
              <w:pStyle w:val="aa"/>
              <w:jc w:val="center"/>
            </w:pPr>
            <w:r>
              <w:t>Направление использования коммунального ресурса</w:t>
            </w:r>
          </w:p>
        </w:tc>
        <w:tc>
          <w:tcPr>
            <w:tcW w:w="21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 xml:space="preserve">Единица </w:t>
            </w:r>
            <w:r>
              <w:t>измерения</w:t>
            </w:r>
          </w:p>
        </w:tc>
        <w:tc>
          <w:tcPr>
            <w:tcW w:w="210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hyperlink w:anchor="sub_1251" w:history="1">
              <w:r>
                <w:rPr>
                  <w:rStyle w:val="a4"/>
                </w:rPr>
                <w:t>*</w:t>
              </w:r>
            </w:hyperlink>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1.</w:t>
            </w:r>
          </w:p>
        </w:tc>
        <w:tc>
          <w:tcPr>
            <w:tcW w:w="4900" w:type="dxa"/>
            <w:tcBorders>
              <w:top w:val="nil"/>
              <w:left w:val="nil"/>
              <w:bottom w:val="nil"/>
              <w:right w:val="nil"/>
            </w:tcBorders>
          </w:tcPr>
          <w:p w:rsidR="00000000" w:rsidRDefault="002E6BF0">
            <w:pPr>
              <w:pStyle w:val="aa"/>
            </w:pPr>
            <w:r>
              <w:t xml:space="preserve">Отопление надворных построек, </w:t>
            </w:r>
            <w:r>
              <w:lastRenderedPageBreak/>
              <w:t>расположенных на земельном участке, при газоснабжении природным газом</w:t>
            </w:r>
          </w:p>
        </w:tc>
        <w:tc>
          <w:tcPr>
            <w:tcW w:w="2100" w:type="dxa"/>
            <w:tcBorders>
              <w:top w:val="nil"/>
              <w:left w:val="nil"/>
              <w:bottom w:val="nil"/>
              <w:right w:val="nil"/>
            </w:tcBorders>
          </w:tcPr>
          <w:p w:rsidR="00000000" w:rsidRDefault="002E6BF0">
            <w:pPr>
              <w:pStyle w:val="aa"/>
              <w:jc w:val="center"/>
            </w:pPr>
            <w:r>
              <w:lastRenderedPageBreak/>
              <w:t xml:space="preserve">куб. метр </w:t>
            </w:r>
            <w:r>
              <w:br/>
            </w:r>
            <w:r>
              <w:lastRenderedPageBreak/>
              <w:t xml:space="preserve">в месяц </w:t>
            </w:r>
            <w:r>
              <w:br/>
              <w:t>на кв. метр площади</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2.</w:t>
            </w:r>
          </w:p>
        </w:tc>
        <w:tc>
          <w:tcPr>
            <w:tcW w:w="4900" w:type="dxa"/>
            <w:tcBorders>
              <w:top w:val="nil"/>
              <w:left w:val="nil"/>
              <w:bottom w:val="nil"/>
              <w:right w:val="nil"/>
            </w:tcBorders>
          </w:tcPr>
          <w:p w:rsidR="00000000" w:rsidRDefault="002E6BF0">
            <w:pPr>
              <w:pStyle w:val="aa"/>
            </w:pPr>
            <w:r>
              <w:t>Отопление надворных построек, расположенных на земельном участке,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t xml:space="preserve">килограмм </w:t>
            </w:r>
            <w:r>
              <w:br/>
              <w:t>в месяц на кв. метр площади</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3.</w:t>
            </w:r>
          </w:p>
        </w:tc>
        <w:tc>
          <w:tcPr>
            <w:tcW w:w="4900" w:type="dxa"/>
            <w:tcBorders>
              <w:top w:val="nil"/>
              <w:left w:val="nil"/>
              <w:bottom w:val="nil"/>
              <w:right w:val="nil"/>
            </w:tcBorders>
          </w:tcPr>
          <w:p w:rsidR="00000000" w:rsidRDefault="002E6BF0">
            <w:pPr>
              <w:pStyle w:val="aa"/>
            </w:pPr>
            <w:r>
              <w:t>Приготовление пищи и подогрев воды для крупного рогатого скота при газоснабжении природным газом</w:t>
            </w:r>
          </w:p>
        </w:tc>
        <w:tc>
          <w:tcPr>
            <w:tcW w:w="210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голову животного</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4.</w:t>
            </w:r>
          </w:p>
        </w:tc>
        <w:tc>
          <w:tcPr>
            <w:tcW w:w="4900" w:type="dxa"/>
            <w:tcBorders>
              <w:top w:val="nil"/>
              <w:left w:val="nil"/>
              <w:bottom w:val="nil"/>
              <w:right w:val="nil"/>
            </w:tcBorders>
          </w:tcPr>
          <w:p w:rsidR="00000000" w:rsidRDefault="002E6BF0">
            <w:pPr>
              <w:pStyle w:val="aa"/>
            </w:pPr>
            <w:r>
              <w:t>Приготовление пищи и подогрев воды для крупного рогатого скота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t xml:space="preserve">килограмм </w:t>
            </w:r>
            <w:r>
              <w:br/>
              <w:t xml:space="preserve">в месяц </w:t>
            </w:r>
            <w:r>
              <w:br/>
              <w:t>на голову животного</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5.</w:t>
            </w:r>
          </w:p>
        </w:tc>
        <w:tc>
          <w:tcPr>
            <w:tcW w:w="4900" w:type="dxa"/>
            <w:tcBorders>
              <w:top w:val="nil"/>
              <w:left w:val="nil"/>
              <w:bottom w:val="nil"/>
              <w:right w:val="nil"/>
            </w:tcBorders>
          </w:tcPr>
          <w:p w:rsidR="00000000" w:rsidRDefault="002E6BF0">
            <w:pPr>
              <w:pStyle w:val="aa"/>
            </w:pPr>
            <w:r>
              <w:t>Приготовление пищи и подогрев воды для иных сельскохоз</w:t>
            </w:r>
            <w:r>
              <w:t>яйственных животных при газоснабжении природным газом</w:t>
            </w:r>
          </w:p>
        </w:tc>
        <w:tc>
          <w:tcPr>
            <w:tcW w:w="2100" w:type="dxa"/>
            <w:tcBorders>
              <w:top w:val="nil"/>
              <w:left w:val="nil"/>
              <w:bottom w:val="nil"/>
              <w:right w:val="nil"/>
            </w:tcBorders>
          </w:tcPr>
          <w:p w:rsidR="00000000" w:rsidRDefault="002E6BF0">
            <w:pPr>
              <w:pStyle w:val="aa"/>
              <w:jc w:val="center"/>
            </w:pPr>
            <w:r>
              <w:t xml:space="preserve">куб. метр </w:t>
            </w:r>
            <w:r>
              <w:br/>
              <w:t xml:space="preserve">в месяц </w:t>
            </w:r>
            <w:r>
              <w:br/>
              <w:t>на голову животного</w:t>
            </w:r>
          </w:p>
        </w:tc>
        <w:tc>
          <w:tcPr>
            <w:tcW w:w="21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980" w:type="dxa"/>
            <w:tcBorders>
              <w:top w:val="nil"/>
              <w:left w:val="nil"/>
              <w:bottom w:val="nil"/>
              <w:right w:val="nil"/>
            </w:tcBorders>
          </w:tcPr>
          <w:p w:rsidR="00000000" w:rsidRDefault="002E6BF0">
            <w:pPr>
              <w:pStyle w:val="aa"/>
              <w:jc w:val="center"/>
            </w:pPr>
            <w:r>
              <w:t>6.</w:t>
            </w:r>
          </w:p>
        </w:tc>
        <w:tc>
          <w:tcPr>
            <w:tcW w:w="4900" w:type="dxa"/>
            <w:tcBorders>
              <w:top w:val="nil"/>
              <w:left w:val="nil"/>
              <w:bottom w:val="nil"/>
              <w:right w:val="nil"/>
            </w:tcBorders>
          </w:tcPr>
          <w:p w:rsidR="00000000" w:rsidRDefault="002E6BF0">
            <w:pPr>
              <w:pStyle w:val="aa"/>
            </w:pPr>
            <w:r>
              <w:t>Приготовление пищи и подогрев воды для иных сельскохозяйственных животных при газоснабжении сжиженным углеводородным газом</w:t>
            </w:r>
          </w:p>
        </w:tc>
        <w:tc>
          <w:tcPr>
            <w:tcW w:w="2100" w:type="dxa"/>
            <w:tcBorders>
              <w:top w:val="nil"/>
              <w:left w:val="nil"/>
              <w:bottom w:val="nil"/>
              <w:right w:val="nil"/>
            </w:tcBorders>
          </w:tcPr>
          <w:p w:rsidR="00000000" w:rsidRDefault="002E6BF0">
            <w:pPr>
              <w:pStyle w:val="aa"/>
              <w:jc w:val="center"/>
            </w:pPr>
            <w:r>
              <w:t xml:space="preserve">килограмм </w:t>
            </w:r>
            <w:r>
              <w:br/>
              <w:t xml:space="preserve">в месяц </w:t>
            </w:r>
            <w:r>
              <w:br/>
            </w:r>
            <w:r>
              <w:t>на голову животного</w:t>
            </w:r>
          </w:p>
        </w:tc>
        <w:tc>
          <w:tcPr>
            <w:tcW w:w="2100" w:type="dxa"/>
            <w:tcBorders>
              <w:top w:val="nil"/>
              <w:left w:val="nil"/>
              <w:bottom w:val="nil"/>
              <w:right w:val="nil"/>
            </w:tcBorders>
          </w:tcPr>
          <w:p w:rsidR="00000000" w:rsidRDefault="002E6BF0">
            <w:pPr>
              <w:pStyle w:val="aa"/>
            </w:pPr>
          </w:p>
        </w:tc>
      </w:tr>
    </w:tbl>
    <w:p w:rsidR="00000000" w:rsidRDefault="002E6BF0"/>
    <w:p w:rsidR="00000000" w:rsidRDefault="002E6BF0">
      <w:pPr>
        <w:ind w:firstLine="0"/>
      </w:pPr>
      <w:r>
        <w:t>______________________________</w:t>
      </w:r>
    </w:p>
    <w:p w:rsidR="00000000" w:rsidRDefault="002E6BF0">
      <w:bookmarkStart w:id="265" w:name="sub_125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w:t>
      </w:r>
      <w:r>
        <w:t xml:space="preserve"> отопления надворных построек устанавливаются для каждой климатической зоны отдельно.</w:t>
      </w:r>
    </w:p>
    <w:bookmarkEnd w:id="265"/>
    <w:p w:rsidR="00000000" w:rsidRDefault="002E6BF0"/>
    <w:p w:rsidR="00000000" w:rsidRDefault="002E6BF0">
      <w:pPr>
        <w:ind w:firstLine="698"/>
        <w:jc w:val="right"/>
      </w:pPr>
      <w:bookmarkStart w:id="266" w:name="sub_12006"/>
      <w:r>
        <w:rPr>
          <w:rStyle w:val="a3"/>
        </w:rPr>
        <w:t>Таблица 6</w:t>
      </w:r>
    </w:p>
    <w:bookmarkEnd w:id="266"/>
    <w:p w:rsidR="00000000" w:rsidRDefault="002E6BF0"/>
    <w:p w:rsidR="00000000" w:rsidRDefault="002E6BF0">
      <w:pPr>
        <w:pStyle w:val="1"/>
      </w:pPr>
      <w:r>
        <w:t>Форма</w:t>
      </w:r>
      <w:r>
        <w:br/>
        <w:t>для установления нормативов потребления коммунальной услуги по отоплению</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520"/>
        <w:gridCol w:w="2380"/>
        <w:gridCol w:w="2800"/>
      </w:tblGrid>
      <w:tr w:rsidR="00000000">
        <w:tblPrEx>
          <w:tblCellMar>
            <w:top w:w="0" w:type="dxa"/>
            <w:bottom w:w="0" w:type="dxa"/>
          </w:tblCellMar>
        </w:tblPrEx>
        <w:tc>
          <w:tcPr>
            <w:tcW w:w="2380" w:type="dxa"/>
            <w:vMerge w:val="restart"/>
            <w:tcBorders>
              <w:top w:val="single" w:sz="4" w:space="0" w:color="auto"/>
              <w:left w:val="nil"/>
              <w:bottom w:val="single" w:sz="4" w:space="0" w:color="auto"/>
              <w:right w:val="single" w:sz="4" w:space="0" w:color="auto"/>
            </w:tcBorders>
          </w:tcPr>
          <w:p w:rsidR="00000000" w:rsidRDefault="002E6BF0">
            <w:pPr>
              <w:pStyle w:val="aa"/>
              <w:jc w:val="center"/>
            </w:pPr>
            <w:r>
              <w:t>Категория многоквартирного (жилого) дома</w:t>
            </w:r>
          </w:p>
        </w:tc>
        <w:tc>
          <w:tcPr>
            <w:tcW w:w="7700" w:type="dxa"/>
            <w:gridSpan w:val="3"/>
            <w:tcBorders>
              <w:top w:val="single" w:sz="4" w:space="0" w:color="auto"/>
              <w:left w:val="single" w:sz="4" w:space="0" w:color="auto"/>
              <w:bottom w:val="single" w:sz="4" w:space="0" w:color="auto"/>
              <w:right w:val="nil"/>
            </w:tcBorders>
          </w:tcPr>
          <w:p w:rsidR="00000000" w:rsidRDefault="002E6BF0">
            <w:pPr>
              <w:pStyle w:val="aa"/>
              <w:jc w:val="center"/>
            </w:pPr>
            <w:r>
              <w:t>Норматив по</w:t>
            </w:r>
            <w:r>
              <w:t>требления</w:t>
            </w:r>
            <w:r>
              <w:br/>
              <w:t xml:space="preserve"> (Гкал на 1 кв. метр общей площади жилого помещения в месяц)</w:t>
            </w:r>
            <w:hyperlink w:anchor="sub_1261" w:history="1">
              <w:r>
                <w:rPr>
                  <w:rStyle w:val="a4"/>
                </w:rPr>
                <w:t>*</w:t>
              </w:r>
            </w:hyperlink>
          </w:p>
        </w:tc>
      </w:tr>
      <w:tr w:rsidR="00000000">
        <w:tblPrEx>
          <w:tblCellMar>
            <w:top w:w="0" w:type="dxa"/>
            <w:bottom w:w="0" w:type="dxa"/>
          </w:tblCellMar>
        </w:tblPrEx>
        <w:tc>
          <w:tcPr>
            <w:tcW w:w="2380" w:type="dxa"/>
            <w:vMerge/>
            <w:tcBorders>
              <w:top w:val="single" w:sz="4" w:space="0" w:color="auto"/>
              <w:left w:val="nil"/>
              <w:bottom w:val="single" w:sz="4" w:space="0" w:color="auto"/>
              <w:right w:val="single" w:sz="4" w:space="0" w:color="auto"/>
            </w:tcBorders>
          </w:tcPr>
          <w:p w:rsidR="00000000" w:rsidRDefault="002E6BF0">
            <w:pPr>
              <w:pStyle w:val="aa"/>
            </w:pPr>
          </w:p>
        </w:tc>
        <w:tc>
          <w:tcPr>
            <w:tcW w:w="252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многоквартирные и жилые дома со стенами из камня, кирпича</w:t>
            </w:r>
          </w:p>
        </w:tc>
        <w:tc>
          <w:tcPr>
            <w:tcW w:w="238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многоквартирные и жилые дома со стенами из панелей, блоков</w:t>
            </w:r>
          </w:p>
        </w:tc>
        <w:tc>
          <w:tcPr>
            <w:tcW w:w="2800" w:type="dxa"/>
            <w:tcBorders>
              <w:top w:val="single" w:sz="4" w:space="0" w:color="auto"/>
              <w:left w:val="single" w:sz="4" w:space="0" w:color="auto"/>
              <w:bottom w:val="single" w:sz="4" w:space="0" w:color="auto"/>
              <w:right w:val="nil"/>
            </w:tcBorders>
          </w:tcPr>
          <w:p w:rsidR="00000000" w:rsidRDefault="002E6BF0">
            <w:pPr>
              <w:pStyle w:val="aa"/>
              <w:jc w:val="center"/>
            </w:pPr>
            <w:r>
              <w:t>многоквартирные и жилые дома со стенами из дерева, смешанных и других материалов</w:t>
            </w: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Этажность</w:t>
            </w:r>
          </w:p>
        </w:tc>
        <w:tc>
          <w:tcPr>
            <w:tcW w:w="7700" w:type="dxa"/>
            <w:gridSpan w:val="3"/>
            <w:tcBorders>
              <w:top w:val="nil"/>
              <w:left w:val="nil"/>
              <w:bottom w:val="nil"/>
              <w:right w:val="nil"/>
            </w:tcBorders>
          </w:tcPr>
          <w:p w:rsidR="00000000" w:rsidRDefault="002E6BF0">
            <w:pPr>
              <w:pStyle w:val="aa"/>
              <w:jc w:val="center"/>
            </w:pPr>
            <w:r>
              <w:t>многоквартирные и жилые дома до 1999 года постройки включительно</w:t>
            </w: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2</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3 - 4</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5 - 9</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10</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11</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12</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lastRenderedPageBreak/>
              <w:t>13</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14</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15</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16 и более</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Этажность</w:t>
            </w:r>
          </w:p>
        </w:tc>
        <w:tc>
          <w:tcPr>
            <w:tcW w:w="7700" w:type="dxa"/>
            <w:gridSpan w:val="3"/>
            <w:tcBorders>
              <w:top w:val="nil"/>
              <w:left w:val="nil"/>
              <w:bottom w:val="nil"/>
              <w:right w:val="nil"/>
            </w:tcBorders>
          </w:tcPr>
          <w:p w:rsidR="00000000" w:rsidRDefault="002E6BF0">
            <w:pPr>
              <w:pStyle w:val="aa"/>
              <w:jc w:val="center"/>
            </w:pPr>
            <w:r>
              <w:t>многоквартирные и жилые дома после 1999 года постройки</w:t>
            </w: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2</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3</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4 - 5</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6 - 7</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8</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9</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10</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11</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2380" w:type="dxa"/>
            <w:tcBorders>
              <w:top w:val="nil"/>
              <w:left w:val="nil"/>
              <w:bottom w:val="nil"/>
              <w:right w:val="nil"/>
            </w:tcBorders>
          </w:tcPr>
          <w:p w:rsidR="00000000" w:rsidRDefault="002E6BF0">
            <w:pPr>
              <w:pStyle w:val="aa"/>
              <w:jc w:val="center"/>
            </w:pPr>
            <w:r>
              <w:t>12 и более</w:t>
            </w:r>
          </w:p>
        </w:tc>
        <w:tc>
          <w:tcPr>
            <w:tcW w:w="2520" w:type="dxa"/>
            <w:tcBorders>
              <w:top w:val="nil"/>
              <w:left w:val="nil"/>
              <w:bottom w:val="nil"/>
              <w:right w:val="nil"/>
            </w:tcBorders>
          </w:tcPr>
          <w:p w:rsidR="00000000" w:rsidRDefault="002E6BF0">
            <w:pPr>
              <w:pStyle w:val="aa"/>
            </w:pPr>
          </w:p>
        </w:tc>
        <w:tc>
          <w:tcPr>
            <w:tcW w:w="2380" w:type="dxa"/>
            <w:tcBorders>
              <w:top w:val="nil"/>
              <w:left w:val="nil"/>
              <w:bottom w:val="nil"/>
              <w:right w:val="nil"/>
            </w:tcBorders>
          </w:tcPr>
          <w:p w:rsidR="00000000" w:rsidRDefault="002E6BF0">
            <w:pPr>
              <w:pStyle w:val="aa"/>
            </w:pPr>
          </w:p>
        </w:tc>
        <w:tc>
          <w:tcPr>
            <w:tcW w:w="2800" w:type="dxa"/>
            <w:tcBorders>
              <w:top w:val="nil"/>
              <w:left w:val="nil"/>
              <w:bottom w:val="nil"/>
              <w:right w:val="nil"/>
            </w:tcBorders>
          </w:tcPr>
          <w:p w:rsidR="00000000" w:rsidRDefault="002E6BF0">
            <w:pPr>
              <w:pStyle w:val="aa"/>
            </w:pPr>
          </w:p>
        </w:tc>
      </w:tr>
    </w:tbl>
    <w:p w:rsidR="00000000" w:rsidRDefault="002E6BF0"/>
    <w:p w:rsidR="00000000" w:rsidRDefault="002E6BF0">
      <w:pPr>
        <w:ind w:firstLine="0"/>
      </w:pPr>
      <w:r>
        <w:t>______________________________</w:t>
      </w:r>
    </w:p>
    <w:p w:rsidR="00000000" w:rsidRDefault="002E6BF0">
      <w:bookmarkStart w:id="267" w:name="sub_1261"/>
      <w:r>
        <w:t>* При различиях в климатических условиях, в которых расположены много</w:t>
      </w:r>
      <w:r>
        <w:t>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bookmarkEnd w:id="267"/>
    <w:p w:rsidR="00000000" w:rsidRDefault="002E6BF0"/>
    <w:p w:rsidR="00000000" w:rsidRDefault="002E6BF0">
      <w:pPr>
        <w:ind w:firstLine="698"/>
        <w:jc w:val="right"/>
      </w:pPr>
      <w:bookmarkStart w:id="268" w:name="sub_12007"/>
      <w:r>
        <w:rPr>
          <w:rStyle w:val="a3"/>
        </w:rPr>
        <w:t>Таблица 7</w:t>
      </w:r>
    </w:p>
    <w:bookmarkEnd w:id="268"/>
    <w:p w:rsidR="00000000" w:rsidRDefault="002E6BF0"/>
    <w:p w:rsidR="00000000" w:rsidRDefault="002E6BF0">
      <w:pPr>
        <w:pStyle w:val="1"/>
      </w:pPr>
      <w:r>
        <w:t>Форма</w:t>
      </w:r>
      <w:r>
        <w:br/>
        <w:t>для установления норматива потребления</w:t>
      </w:r>
      <w:r>
        <w:t xml:space="preserve"> коммунальной услуги по отоплению при использовании надворных построек, расположенных на земельном участке</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460"/>
        <w:gridCol w:w="1540"/>
        <w:gridCol w:w="2240"/>
      </w:tblGrid>
      <w:tr w:rsidR="00000000">
        <w:tblPrEx>
          <w:tblCellMar>
            <w:top w:w="0" w:type="dxa"/>
            <w:bottom w:w="0" w:type="dxa"/>
          </w:tblCellMar>
        </w:tblPrEx>
        <w:tc>
          <w:tcPr>
            <w:tcW w:w="700" w:type="dxa"/>
            <w:tcBorders>
              <w:top w:val="single" w:sz="4" w:space="0" w:color="auto"/>
              <w:left w:val="nil"/>
              <w:bottom w:val="single" w:sz="4" w:space="0" w:color="auto"/>
              <w:right w:val="nil"/>
            </w:tcBorders>
          </w:tcPr>
          <w:p w:rsidR="00000000" w:rsidRDefault="002E6BF0">
            <w:pPr>
              <w:pStyle w:val="aa"/>
            </w:pPr>
          </w:p>
        </w:tc>
        <w:tc>
          <w:tcPr>
            <w:tcW w:w="5460" w:type="dxa"/>
            <w:tcBorders>
              <w:top w:val="single" w:sz="4" w:space="0" w:color="auto"/>
              <w:left w:val="nil"/>
              <w:bottom w:val="single" w:sz="4" w:space="0" w:color="auto"/>
              <w:right w:val="single" w:sz="4" w:space="0" w:color="auto"/>
            </w:tcBorders>
          </w:tcPr>
          <w:p w:rsidR="00000000" w:rsidRDefault="002E6BF0">
            <w:pPr>
              <w:pStyle w:val="aa"/>
              <w:jc w:val="center"/>
            </w:pPr>
            <w:r>
              <w:t>Направление использования коммунального ресурса</w:t>
            </w:r>
          </w:p>
        </w:tc>
        <w:tc>
          <w:tcPr>
            <w:tcW w:w="15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224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hyperlink w:anchor="sub_1271" w:history="1">
              <w:r>
                <w:rPr>
                  <w:rStyle w:val="a4"/>
                </w:rPr>
                <w:t>*</w:t>
              </w:r>
            </w:hyperlink>
          </w:p>
        </w:tc>
      </w:tr>
      <w:tr w:rsidR="00000000">
        <w:tblPrEx>
          <w:tblCellMar>
            <w:top w:w="0" w:type="dxa"/>
            <w:bottom w:w="0" w:type="dxa"/>
          </w:tblCellMar>
        </w:tblPrEx>
        <w:tc>
          <w:tcPr>
            <w:tcW w:w="6160" w:type="dxa"/>
            <w:gridSpan w:val="2"/>
            <w:tcBorders>
              <w:top w:val="nil"/>
              <w:left w:val="nil"/>
              <w:bottom w:val="nil"/>
              <w:right w:val="nil"/>
            </w:tcBorders>
          </w:tcPr>
          <w:p w:rsidR="00000000" w:rsidRDefault="002E6BF0">
            <w:pPr>
              <w:pStyle w:val="aa"/>
            </w:pPr>
            <w:r>
              <w:t>Отопление на кв. </w:t>
            </w:r>
            <w:r>
              <w:t>метр надворных построек, расположенных на земельном участке</w:t>
            </w:r>
          </w:p>
        </w:tc>
        <w:tc>
          <w:tcPr>
            <w:tcW w:w="1540" w:type="dxa"/>
            <w:tcBorders>
              <w:top w:val="nil"/>
              <w:left w:val="nil"/>
              <w:bottom w:val="nil"/>
              <w:right w:val="nil"/>
            </w:tcBorders>
          </w:tcPr>
          <w:p w:rsidR="00000000" w:rsidRDefault="002E6BF0">
            <w:pPr>
              <w:pStyle w:val="aa"/>
              <w:jc w:val="center"/>
            </w:pPr>
            <w:r>
              <w:t xml:space="preserve">Гкал </w:t>
            </w:r>
            <w:r>
              <w:br/>
              <w:t>на кв. метр</w:t>
            </w:r>
            <w:r>
              <w:br/>
              <w:t>в месяц</w:t>
            </w:r>
          </w:p>
        </w:tc>
        <w:tc>
          <w:tcPr>
            <w:tcW w:w="2240" w:type="dxa"/>
            <w:tcBorders>
              <w:top w:val="nil"/>
              <w:left w:val="nil"/>
              <w:bottom w:val="nil"/>
              <w:right w:val="nil"/>
            </w:tcBorders>
          </w:tcPr>
          <w:p w:rsidR="00000000" w:rsidRDefault="002E6BF0">
            <w:pPr>
              <w:pStyle w:val="aa"/>
            </w:pPr>
          </w:p>
        </w:tc>
      </w:tr>
    </w:tbl>
    <w:p w:rsidR="00000000" w:rsidRDefault="002E6BF0"/>
    <w:p w:rsidR="00000000" w:rsidRDefault="002E6BF0">
      <w:pPr>
        <w:ind w:firstLine="0"/>
      </w:pPr>
      <w:r>
        <w:t>______________________________</w:t>
      </w:r>
    </w:p>
    <w:p w:rsidR="00000000" w:rsidRDefault="002E6BF0">
      <w:bookmarkStart w:id="269" w:name="sub_1271"/>
      <w:r>
        <w: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bookmarkEnd w:id="269"/>
    <w:p w:rsidR="00000000" w:rsidRDefault="002E6BF0"/>
    <w:p w:rsidR="00000000" w:rsidRDefault="002E6BF0">
      <w:pPr>
        <w:ind w:firstLine="698"/>
        <w:jc w:val="right"/>
      </w:pPr>
      <w:bookmarkStart w:id="270" w:name="sub_12008"/>
      <w:r>
        <w:rPr>
          <w:rStyle w:val="a3"/>
        </w:rPr>
        <w:t>Таблица 8</w:t>
      </w:r>
    </w:p>
    <w:bookmarkEnd w:id="270"/>
    <w:p w:rsidR="00000000" w:rsidRDefault="002E6BF0"/>
    <w:p w:rsidR="00000000" w:rsidRDefault="002E6BF0">
      <w:pPr>
        <w:pStyle w:val="1"/>
      </w:pPr>
      <w:r>
        <w:t>Форма</w:t>
      </w:r>
      <w:r>
        <w:br/>
        <w:t>для установления нормативов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p>
    <w:p w:rsidR="00000000" w:rsidRDefault="002E6BF0"/>
    <w:p w:rsidR="00000000" w:rsidRDefault="002E6BF0">
      <w:pPr>
        <w:ind w:firstLine="0"/>
        <w:jc w:val="left"/>
        <w:sectPr w:rsidR="0000000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720"/>
        <w:gridCol w:w="1960"/>
        <w:gridCol w:w="1680"/>
        <w:gridCol w:w="840"/>
        <w:gridCol w:w="700"/>
        <w:gridCol w:w="700"/>
        <w:gridCol w:w="700"/>
        <w:gridCol w:w="980"/>
      </w:tblGrid>
      <w:tr w:rsidR="00000000">
        <w:tblPrEx>
          <w:tblCellMar>
            <w:top w:w="0" w:type="dxa"/>
            <w:bottom w:w="0" w:type="dxa"/>
          </w:tblCellMar>
        </w:tblPrEx>
        <w:tc>
          <w:tcPr>
            <w:tcW w:w="840" w:type="dxa"/>
            <w:vMerge w:val="restart"/>
            <w:tcBorders>
              <w:top w:val="single" w:sz="4" w:space="0" w:color="auto"/>
              <w:left w:val="nil"/>
              <w:bottom w:val="single" w:sz="4" w:space="0" w:color="auto"/>
              <w:right w:val="nil"/>
            </w:tcBorders>
          </w:tcPr>
          <w:p w:rsidR="00000000" w:rsidRDefault="002E6BF0">
            <w:pPr>
              <w:pStyle w:val="aa"/>
            </w:pPr>
          </w:p>
        </w:tc>
        <w:tc>
          <w:tcPr>
            <w:tcW w:w="6720" w:type="dxa"/>
            <w:vMerge w:val="restart"/>
            <w:tcBorders>
              <w:top w:val="single" w:sz="4" w:space="0" w:color="auto"/>
              <w:left w:val="nil"/>
              <w:bottom w:val="single" w:sz="4" w:space="0" w:color="auto"/>
              <w:right w:val="single" w:sz="4" w:space="0" w:color="auto"/>
            </w:tcBorders>
          </w:tcPr>
          <w:p w:rsidR="00000000" w:rsidRDefault="002E6BF0">
            <w:pPr>
              <w:pStyle w:val="aa"/>
              <w:jc w:val="center"/>
            </w:pPr>
            <w:r>
              <w:t>Категория жилых помещений</w:t>
            </w:r>
          </w:p>
        </w:tc>
        <w:tc>
          <w:tcPr>
            <w:tcW w:w="1960" w:type="dxa"/>
            <w:vMerge w:val="restart"/>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Количество комнат в жилом помещении</w:t>
            </w:r>
          </w:p>
        </w:tc>
        <w:tc>
          <w:tcPr>
            <w:tcW w:w="3920" w:type="dxa"/>
            <w:gridSpan w:val="5"/>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p>
        </w:tc>
      </w:tr>
      <w:tr w:rsidR="00000000">
        <w:tblPrEx>
          <w:tblCellMar>
            <w:top w:w="0" w:type="dxa"/>
            <w:bottom w:w="0" w:type="dxa"/>
          </w:tblCellMar>
        </w:tblPrEx>
        <w:tc>
          <w:tcPr>
            <w:tcW w:w="840" w:type="dxa"/>
            <w:vMerge/>
            <w:tcBorders>
              <w:top w:val="single" w:sz="4" w:space="0" w:color="auto"/>
              <w:left w:val="nil"/>
              <w:bottom w:val="single" w:sz="4" w:space="0" w:color="auto"/>
              <w:right w:val="nil"/>
            </w:tcBorders>
          </w:tcPr>
          <w:p w:rsidR="00000000" w:rsidRDefault="002E6BF0">
            <w:pPr>
              <w:pStyle w:val="aa"/>
            </w:pPr>
          </w:p>
        </w:tc>
        <w:tc>
          <w:tcPr>
            <w:tcW w:w="6720" w:type="dxa"/>
            <w:vMerge/>
            <w:tcBorders>
              <w:top w:val="single" w:sz="4" w:space="0" w:color="auto"/>
              <w:left w:val="nil"/>
              <w:bottom w:val="single" w:sz="4" w:space="0" w:color="auto"/>
              <w:right w:val="single" w:sz="4" w:space="0" w:color="auto"/>
            </w:tcBorders>
          </w:tcPr>
          <w:p w:rsidR="00000000" w:rsidRDefault="002E6BF0">
            <w:pPr>
              <w:pStyle w:val="aa"/>
            </w:pPr>
          </w:p>
        </w:tc>
        <w:tc>
          <w:tcPr>
            <w:tcW w:w="1960" w:type="dxa"/>
            <w:vMerge/>
            <w:tcBorders>
              <w:top w:val="single" w:sz="4" w:space="0" w:color="auto"/>
              <w:left w:val="single" w:sz="4" w:space="0" w:color="auto"/>
              <w:bottom w:val="single" w:sz="4" w:space="0" w:color="auto"/>
              <w:right w:val="single" w:sz="4" w:space="0" w:color="auto"/>
            </w:tcBorders>
          </w:tcPr>
          <w:p w:rsidR="00000000" w:rsidRDefault="002E6BF0">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2E6BF0">
            <w:pPr>
              <w:pStyle w:val="aa"/>
            </w:pPr>
          </w:p>
        </w:tc>
        <w:tc>
          <w:tcPr>
            <w:tcW w:w="3920" w:type="dxa"/>
            <w:gridSpan w:val="5"/>
            <w:tcBorders>
              <w:top w:val="single" w:sz="4" w:space="0" w:color="auto"/>
              <w:left w:val="single" w:sz="4" w:space="0" w:color="auto"/>
              <w:bottom w:val="single" w:sz="4" w:space="0" w:color="auto"/>
              <w:right w:val="nil"/>
            </w:tcBorders>
          </w:tcPr>
          <w:p w:rsidR="00000000" w:rsidRDefault="002E6BF0">
            <w:pPr>
              <w:pStyle w:val="aa"/>
              <w:jc w:val="center"/>
            </w:pPr>
            <w:r>
              <w:t>количество человек, проживающих в помещении</w:t>
            </w:r>
          </w:p>
        </w:tc>
      </w:tr>
      <w:tr w:rsidR="00000000">
        <w:tblPrEx>
          <w:tblCellMar>
            <w:top w:w="0" w:type="dxa"/>
            <w:bottom w:w="0" w:type="dxa"/>
          </w:tblCellMar>
        </w:tblPrEx>
        <w:tc>
          <w:tcPr>
            <w:tcW w:w="840" w:type="dxa"/>
            <w:vMerge/>
            <w:tcBorders>
              <w:top w:val="single" w:sz="4" w:space="0" w:color="auto"/>
              <w:left w:val="nil"/>
              <w:bottom w:val="single" w:sz="4" w:space="0" w:color="auto"/>
              <w:right w:val="nil"/>
            </w:tcBorders>
          </w:tcPr>
          <w:p w:rsidR="00000000" w:rsidRDefault="002E6BF0">
            <w:pPr>
              <w:pStyle w:val="aa"/>
            </w:pPr>
          </w:p>
        </w:tc>
        <w:tc>
          <w:tcPr>
            <w:tcW w:w="6720" w:type="dxa"/>
            <w:vMerge/>
            <w:tcBorders>
              <w:top w:val="single" w:sz="4" w:space="0" w:color="auto"/>
              <w:left w:val="nil"/>
              <w:bottom w:val="single" w:sz="4" w:space="0" w:color="auto"/>
              <w:right w:val="single" w:sz="4" w:space="0" w:color="auto"/>
            </w:tcBorders>
          </w:tcPr>
          <w:p w:rsidR="00000000" w:rsidRDefault="002E6BF0">
            <w:pPr>
              <w:pStyle w:val="aa"/>
            </w:pPr>
          </w:p>
        </w:tc>
        <w:tc>
          <w:tcPr>
            <w:tcW w:w="1960" w:type="dxa"/>
            <w:vMerge/>
            <w:tcBorders>
              <w:top w:val="single" w:sz="4" w:space="0" w:color="auto"/>
              <w:left w:val="single" w:sz="4" w:space="0" w:color="auto"/>
              <w:bottom w:val="single" w:sz="4" w:space="0" w:color="auto"/>
              <w:right w:val="single" w:sz="4" w:space="0" w:color="auto"/>
            </w:tcBorders>
          </w:tcPr>
          <w:p w:rsidR="00000000" w:rsidRDefault="002E6BF0">
            <w:pPr>
              <w:pStyle w:val="aa"/>
            </w:pPr>
          </w:p>
        </w:tc>
        <w:tc>
          <w:tcPr>
            <w:tcW w:w="1680" w:type="dxa"/>
            <w:vMerge/>
            <w:tcBorders>
              <w:top w:val="single" w:sz="4" w:space="0" w:color="auto"/>
              <w:left w:val="single" w:sz="4" w:space="0" w:color="auto"/>
              <w:bottom w:val="single" w:sz="4" w:space="0" w:color="auto"/>
              <w:right w:val="single" w:sz="4" w:space="0" w:color="auto"/>
            </w:tcBorders>
          </w:tcPr>
          <w:p w:rsidR="00000000" w:rsidRDefault="002E6BF0">
            <w:pPr>
              <w:pStyle w:val="aa"/>
            </w:pPr>
          </w:p>
        </w:tc>
        <w:tc>
          <w:tcPr>
            <w:tcW w:w="84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1</w:t>
            </w:r>
          </w:p>
        </w:tc>
        <w:tc>
          <w:tcPr>
            <w:tcW w:w="7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2</w:t>
            </w:r>
          </w:p>
        </w:tc>
        <w:tc>
          <w:tcPr>
            <w:tcW w:w="7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3</w:t>
            </w:r>
          </w:p>
        </w:tc>
        <w:tc>
          <w:tcPr>
            <w:tcW w:w="7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4</w:t>
            </w:r>
          </w:p>
        </w:tc>
        <w:tc>
          <w:tcPr>
            <w:tcW w:w="980" w:type="dxa"/>
            <w:tcBorders>
              <w:top w:val="single" w:sz="4" w:space="0" w:color="auto"/>
              <w:left w:val="single" w:sz="4" w:space="0" w:color="auto"/>
              <w:bottom w:val="single" w:sz="4" w:space="0" w:color="auto"/>
              <w:right w:val="nil"/>
            </w:tcBorders>
          </w:tcPr>
          <w:p w:rsidR="00000000" w:rsidRDefault="002E6BF0">
            <w:pPr>
              <w:pStyle w:val="aa"/>
              <w:jc w:val="center"/>
            </w:pPr>
            <w:r>
              <w:t>5 и более</w:t>
            </w: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1.</w:t>
            </w:r>
          </w:p>
        </w:tc>
        <w:tc>
          <w:tcPr>
            <w:tcW w:w="6720" w:type="dxa"/>
            <w:vMerge w:val="restart"/>
            <w:tcBorders>
              <w:top w:val="nil"/>
              <w:left w:val="nil"/>
              <w:bottom w:val="nil"/>
              <w:right w:val="nil"/>
            </w:tcBorders>
          </w:tcPr>
          <w:p w:rsidR="00000000" w:rsidRDefault="002E6BF0">
            <w:pPr>
              <w:pStyle w:val="aa"/>
            </w:pPr>
            <w:r>
              <w:t>Многоквартирные дома, жилые дома, общежития квартирного типа, не оборудованные в </w:t>
            </w:r>
            <w:r>
              <w:t>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на человека</w:t>
            </w:r>
          </w:p>
        </w:tc>
        <w:tc>
          <w:tcPr>
            <w:tcW w:w="168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3</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4 и более</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2.</w:t>
            </w:r>
          </w:p>
        </w:tc>
        <w:tc>
          <w:tcPr>
            <w:tcW w:w="6720" w:type="dxa"/>
            <w:vMerge w:val="restart"/>
            <w:tcBorders>
              <w:top w:val="nil"/>
              <w:left w:val="nil"/>
              <w:bottom w:val="nil"/>
              <w:right w:val="nil"/>
            </w:tcBorders>
          </w:tcPr>
          <w:p w:rsidR="00000000" w:rsidRDefault="002E6BF0">
            <w:pPr>
              <w:pStyle w:val="aa"/>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w:t>
            </w:r>
            <w:r>
              <w:t>отопительными и электронагревательными установками для целей горячего водоснабжения</w:t>
            </w:r>
          </w:p>
        </w:tc>
        <w:tc>
          <w:tcPr>
            <w:tcW w:w="196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на человека</w:t>
            </w:r>
          </w:p>
        </w:tc>
        <w:tc>
          <w:tcPr>
            <w:tcW w:w="168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3</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4 и более</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3.</w:t>
            </w:r>
          </w:p>
        </w:tc>
        <w:tc>
          <w:tcPr>
            <w:tcW w:w="6720" w:type="dxa"/>
            <w:vMerge w:val="restart"/>
            <w:tcBorders>
              <w:top w:val="nil"/>
              <w:left w:val="nil"/>
              <w:bottom w:val="nil"/>
              <w:right w:val="nil"/>
            </w:tcBorders>
          </w:tcPr>
          <w:p w:rsidR="00000000" w:rsidRDefault="002E6BF0">
            <w:pPr>
              <w:pStyle w:val="aa"/>
            </w:pPr>
            <w:r>
              <w:t>Многоквартирные дома, жилые дома, общежития квар</w:t>
            </w:r>
            <w:r>
              <w:t>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96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на человека</w:t>
            </w:r>
          </w:p>
        </w:tc>
        <w:tc>
          <w:tcPr>
            <w:tcW w:w="168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3</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4 и более</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4.</w:t>
            </w:r>
          </w:p>
        </w:tc>
        <w:tc>
          <w:tcPr>
            <w:tcW w:w="6720" w:type="dxa"/>
            <w:vMerge w:val="restart"/>
            <w:tcBorders>
              <w:top w:val="nil"/>
              <w:left w:val="nil"/>
              <w:bottom w:val="nil"/>
              <w:right w:val="nil"/>
            </w:tcBorders>
          </w:tcPr>
          <w:p w:rsidR="00000000" w:rsidRDefault="002E6BF0">
            <w:pPr>
              <w:pStyle w:val="aa"/>
            </w:pPr>
            <w:r>
              <w:t>Многоквартирные дома, жилые дома, общежития квартирного типа, не оборудованные стационарными электроплитами, но оборудованные в </w:t>
            </w:r>
            <w:r>
              <w:t>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96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на человека</w:t>
            </w:r>
          </w:p>
        </w:tc>
        <w:tc>
          <w:tcPr>
            <w:tcW w:w="168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3</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4 и более</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5.</w:t>
            </w:r>
          </w:p>
        </w:tc>
        <w:tc>
          <w:tcPr>
            <w:tcW w:w="6720" w:type="dxa"/>
            <w:vMerge w:val="restart"/>
            <w:tcBorders>
              <w:top w:val="nil"/>
              <w:left w:val="nil"/>
              <w:bottom w:val="nil"/>
              <w:right w:val="nil"/>
            </w:tcBorders>
          </w:tcPr>
          <w:p w:rsidR="00000000" w:rsidRDefault="002E6BF0">
            <w:pPr>
              <w:pStyle w:val="aa"/>
            </w:pPr>
            <w:r>
              <w:t xml:space="preserve">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w:t>
            </w:r>
            <w:r>
              <w:lastRenderedPageBreak/>
              <w:t>горячего водоснабжения</w:t>
            </w:r>
          </w:p>
        </w:tc>
        <w:tc>
          <w:tcPr>
            <w:tcW w:w="1960" w:type="dxa"/>
            <w:vMerge w:val="restart"/>
            <w:tcBorders>
              <w:top w:val="nil"/>
              <w:left w:val="nil"/>
              <w:bottom w:val="nil"/>
              <w:right w:val="nil"/>
            </w:tcBorders>
          </w:tcPr>
          <w:p w:rsidR="00000000" w:rsidRDefault="004118F3">
            <w:pPr>
              <w:pStyle w:val="aa"/>
              <w:jc w:val="center"/>
            </w:pPr>
            <w:r>
              <w:rPr>
                <w:noProof/>
              </w:rPr>
              <w:lastRenderedPageBreak/>
              <w:drawing>
                <wp:inline distT="0" distB="0" distL="0" distR="0">
                  <wp:extent cx="434975" cy="19177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на человека</w:t>
            </w:r>
          </w:p>
        </w:tc>
        <w:tc>
          <w:tcPr>
            <w:tcW w:w="1680" w:type="dxa"/>
            <w:tcBorders>
              <w:top w:val="nil"/>
              <w:left w:val="nil"/>
              <w:bottom w:val="nil"/>
              <w:right w:val="nil"/>
            </w:tcBorders>
          </w:tcPr>
          <w:p w:rsidR="00000000" w:rsidRDefault="002E6BF0">
            <w:pPr>
              <w:pStyle w:val="aa"/>
              <w:jc w:val="center"/>
            </w:pPr>
            <w:r>
              <w:t>1</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2</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3</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6720" w:type="dxa"/>
            <w:vMerge/>
            <w:tcBorders>
              <w:top w:val="nil"/>
              <w:left w:val="nil"/>
              <w:bottom w:val="nil"/>
              <w:right w:val="nil"/>
            </w:tcBorders>
          </w:tcPr>
          <w:p w:rsidR="00000000" w:rsidRDefault="002E6BF0">
            <w:pPr>
              <w:pStyle w:val="aa"/>
            </w:pPr>
          </w:p>
        </w:tc>
        <w:tc>
          <w:tcPr>
            <w:tcW w:w="1960" w:type="dxa"/>
            <w:vMerge/>
            <w:tcBorders>
              <w:top w:val="nil"/>
              <w:left w:val="nil"/>
              <w:bottom w:val="nil"/>
              <w:right w:val="nil"/>
            </w:tcBorders>
          </w:tcPr>
          <w:p w:rsidR="00000000" w:rsidRDefault="002E6BF0">
            <w:pPr>
              <w:pStyle w:val="aa"/>
            </w:pPr>
          </w:p>
        </w:tc>
        <w:tc>
          <w:tcPr>
            <w:tcW w:w="1680" w:type="dxa"/>
            <w:tcBorders>
              <w:top w:val="nil"/>
              <w:left w:val="nil"/>
              <w:bottom w:val="nil"/>
              <w:right w:val="nil"/>
            </w:tcBorders>
          </w:tcPr>
          <w:p w:rsidR="00000000" w:rsidRDefault="002E6BF0">
            <w:pPr>
              <w:pStyle w:val="aa"/>
              <w:jc w:val="center"/>
            </w:pPr>
            <w:r>
              <w:t>4 и более</w:t>
            </w:r>
          </w:p>
        </w:tc>
        <w:tc>
          <w:tcPr>
            <w:tcW w:w="84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700" w:type="dxa"/>
            <w:tcBorders>
              <w:top w:val="nil"/>
              <w:left w:val="nil"/>
              <w:bottom w:val="nil"/>
              <w:right w:val="nil"/>
            </w:tcBorders>
          </w:tcPr>
          <w:p w:rsidR="00000000" w:rsidRDefault="002E6BF0">
            <w:pPr>
              <w:pStyle w:val="aa"/>
            </w:pPr>
          </w:p>
        </w:tc>
        <w:tc>
          <w:tcPr>
            <w:tcW w:w="980" w:type="dxa"/>
            <w:tcBorders>
              <w:top w:val="nil"/>
              <w:left w:val="nil"/>
              <w:bottom w:val="nil"/>
              <w:right w:val="nil"/>
            </w:tcBorders>
          </w:tcPr>
          <w:p w:rsidR="00000000" w:rsidRDefault="002E6BF0">
            <w:pPr>
              <w:pStyle w:val="aa"/>
            </w:pPr>
          </w:p>
        </w:tc>
      </w:tr>
    </w:tbl>
    <w:p w:rsidR="00000000" w:rsidRDefault="002E6BF0">
      <w:pPr>
        <w:ind w:firstLine="0"/>
        <w:jc w:val="left"/>
        <w:rPr>
          <w:rFonts w:ascii="Arial" w:hAnsi="Arial" w:cs="Arial"/>
        </w:rPr>
        <w:sectPr w:rsidR="00000000">
          <w:pgSz w:w="16837" w:h="11905" w:orient="landscape"/>
          <w:pgMar w:top="1440" w:right="800" w:bottom="1440" w:left="800" w:header="720" w:footer="720" w:gutter="0"/>
          <w:cols w:space="720"/>
          <w:noEndnote/>
        </w:sectPr>
      </w:pPr>
    </w:p>
    <w:p w:rsidR="00000000" w:rsidRDefault="002E6BF0"/>
    <w:p w:rsidR="00000000" w:rsidRDefault="002E6BF0">
      <w:pPr>
        <w:ind w:firstLine="698"/>
        <w:jc w:val="right"/>
      </w:pPr>
      <w:bookmarkStart w:id="271" w:name="sub_12009"/>
      <w:r>
        <w:rPr>
          <w:rStyle w:val="a3"/>
        </w:rPr>
        <w:t>Таблица 9</w:t>
      </w:r>
    </w:p>
    <w:bookmarkEnd w:id="271"/>
    <w:p w:rsidR="00000000" w:rsidRDefault="002E6BF0"/>
    <w:p w:rsidR="00000000" w:rsidRDefault="002E6BF0">
      <w:pPr>
        <w:pStyle w:val="1"/>
      </w:pPr>
      <w:r>
        <w:t>Форма</w:t>
      </w:r>
      <w:r>
        <w:br/>
      </w:r>
      <w:r>
        <w:t>для установления нормативов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400"/>
        <w:gridCol w:w="1820"/>
        <w:gridCol w:w="154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2E6BF0">
            <w:pPr>
              <w:pStyle w:val="aa"/>
            </w:pPr>
          </w:p>
        </w:tc>
        <w:tc>
          <w:tcPr>
            <w:tcW w:w="4480" w:type="dxa"/>
            <w:tcBorders>
              <w:top w:val="single" w:sz="4" w:space="0" w:color="auto"/>
              <w:left w:val="nil"/>
              <w:bottom w:val="single" w:sz="4" w:space="0" w:color="auto"/>
              <w:right w:val="single" w:sz="4" w:space="0" w:color="auto"/>
            </w:tcBorders>
          </w:tcPr>
          <w:p w:rsidR="00000000" w:rsidRDefault="002E6BF0">
            <w:pPr>
              <w:pStyle w:val="aa"/>
              <w:jc w:val="center"/>
            </w:pPr>
            <w:r>
              <w:t>Категория жилых помещений</w:t>
            </w:r>
          </w:p>
        </w:tc>
        <w:tc>
          <w:tcPr>
            <w:tcW w:w="14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w:t>
            </w:r>
            <w:r>
              <w:t>змерения</w:t>
            </w:r>
          </w:p>
        </w:tc>
        <w:tc>
          <w:tcPr>
            <w:tcW w:w="182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Количество человек, проживающих в помещении</w:t>
            </w:r>
          </w:p>
        </w:tc>
        <w:tc>
          <w:tcPr>
            <w:tcW w:w="154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1.</w:t>
            </w:r>
          </w:p>
        </w:tc>
        <w:tc>
          <w:tcPr>
            <w:tcW w:w="4480" w:type="dxa"/>
            <w:vMerge w:val="restart"/>
            <w:tcBorders>
              <w:top w:val="nil"/>
              <w:left w:val="nil"/>
              <w:bottom w:val="nil"/>
              <w:right w:val="nil"/>
            </w:tcBorders>
          </w:tcPr>
          <w:p w:rsidR="00000000" w:rsidRDefault="002E6BF0">
            <w:pPr>
              <w:pStyle w:val="aa"/>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40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человека</w:t>
            </w:r>
          </w:p>
        </w:tc>
        <w:tc>
          <w:tcPr>
            <w:tcW w:w="1820" w:type="dxa"/>
            <w:tcBorders>
              <w:top w:val="nil"/>
              <w:left w:val="nil"/>
              <w:bottom w:val="nil"/>
              <w:right w:val="nil"/>
            </w:tcBorders>
          </w:tcPr>
          <w:p w:rsidR="00000000" w:rsidRDefault="002E6BF0">
            <w:pPr>
              <w:pStyle w:val="aa"/>
              <w:jc w:val="center"/>
            </w:pPr>
            <w:r>
              <w:t>1</w:t>
            </w:r>
          </w:p>
        </w:tc>
        <w:tc>
          <w:tcPr>
            <w:tcW w:w="1540" w:type="dxa"/>
            <w:vMerge w:val="restart"/>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2</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3</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4</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5 и более</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2.</w:t>
            </w:r>
          </w:p>
        </w:tc>
        <w:tc>
          <w:tcPr>
            <w:tcW w:w="4480" w:type="dxa"/>
            <w:vMerge w:val="restart"/>
            <w:tcBorders>
              <w:top w:val="nil"/>
              <w:left w:val="nil"/>
              <w:bottom w:val="nil"/>
              <w:right w:val="nil"/>
            </w:tcBorders>
          </w:tcPr>
          <w:p w:rsidR="00000000" w:rsidRDefault="002E6BF0">
            <w:pPr>
              <w:pStyle w:val="aa"/>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0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человека</w:t>
            </w:r>
          </w:p>
        </w:tc>
        <w:tc>
          <w:tcPr>
            <w:tcW w:w="1820" w:type="dxa"/>
            <w:tcBorders>
              <w:top w:val="nil"/>
              <w:left w:val="nil"/>
              <w:bottom w:val="nil"/>
              <w:right w:val="nil"/>
            </w:tcBorders>
          </w:tcPr>
          <w:p w:rsidR="00000000" w:rsidRDefault="002E6BF0">
            <w:pPr>
              <w:pStyle w:val="aa"/>
              <w:jc w:val="center"/>
            </w:pPr>
            <w:r>
              <w:t>1</w:t>
            </w:r>
          </w:p>
        </w:tc>
        <w:tc>
          <w:tcPr>
            <w:tcW w:w="1540" w:type="dxa"/>
            <w:vMerge w:val="restart"/>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2</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3</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4</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5 и более</w:t>
            </w:r>
          </w:p>
        </w:tc>
        <w:tc>
          <w:tcPr>
            <w:tcW w:w="1540" w:type="dxa"/>
            <w:vMerge/>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3.</w:t>
            </w:r>
          </w:p>
        </w:tc>
        <w:tc>
          <w:tcPr>
            <w:tcW w:w="4480" w:type="dxa"/>
            <w:vMerge w:val="restart"/>
            <w:tcBorders>
              <w:top w:val="nil"/>
              <w:left w:val="nil"/>
              <w:bottom w:val="nil"/>
              <w:right w:val="nil"/>
            </w:tcBorders>
          </w:tcPr>
          <w:p w:rsidR="00000000" w:rsidRDefault="002E6BF0">
            <w:pPr>
              <w:pStyle w:val="aa"/>
            </w:pPr>
            <w:r>
              <w:t>Общежития, не оборудованные стационарными электрическими плитами, но оборудованные в </w:t>
            </w:r>
            <w:r>
              <w:t>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40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человека</w:t>
            </w:r>
          </w:p>
        </w:tc>
        <w:tc>
          <w:tcPr>
            <w:tcW w:w="1820" w:type="dxa"/>
            <w:tcBorders>
              <w:top w:val="nil"/>
              <w:left w:val="nil"/>
              <w:bottom w:val="nil"/>
              <w:right w:val="nil"/>
            </w:tcBorders>
          </w:tcPr>
          <w:p w:rsidR="00000000" w:rsidRDefault="002E6BF0">
            <w:pPr>
              <w:pStyle w:val="aa"/>
              <w:jc w:val="center"/>
            </w:pPr>
            <w:r>
              <w:t>1</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2</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3</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4</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5 и более</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val="restart"/>
            <w:tcBorders>
              <w:top w:val="nil"/>
              <w:left w:val="nil"/>
              <w:bottom w:val="nil"/>
              <w:right w:val="nil"/>
            </w:tcBorders>
          </w:tcPr>
          <w:p w:rsidR="00000000" w:rsidRDefault="002E6BF0">
            <w:pPr>
              <w:pStyle w:val="aa"/>
              <w:jc w:val="center"/>
            </w:pPr>
            <w:r>
              <w:t>4.</w:t>
            </w:r>
          </w:p>
        </w:tc>
        <w:tc>
          <w:tcPr>
            <w:tcW w:w="4480" w:type="dxa"/>
            <w:vMerge w:val="restart"/>
            <w:tcBorders>
              <w:top w:val="nil"/>
              <w:left w:val="nil"/>
              <w:bottom w:val="nil"/>
              <w:right w:val="nil"/>
            </w:tcBorders>
          </w:tcPr>
          <w:p w:rsidR="00000000" w:rsidRDefault="002E6BF0">
            <w:pPr>
              <w:pStyle w:val="aa"/>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00" w:type="dxa"/>
            <w:vMerge w:val="restart"/>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человека</w:t>
            </w:r>
          </w:p>
        </w:tc>
        <w:tc>
          <w:tcPr>
            <w:tcW w:w="1820" w:type="dxa"/>
            <w:tcBorders>
              <w:top w:val="nil"/>
              <w:left w:val="nil"/>
              <w:bottom w:val="nil"/>
              <w:right w:val="nil"/>
            </w:tcBorders>
          </w:tcPr>
          <w:p w:rsidR="00000000" w:rsidRDefault="002E6BF0">
            <w:pPr>
              <w:pStyle w:val="aa"/>
              <w:jc w:val="center"/>
            </w:pPr>
            <w:r>
              <w:t>1</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2</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3</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4</w:t>
            </w:r>
          </w:p>
        </w:tc>
        <w:tc>
          <w:tcPr>
            <w:tcW w:w="154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vMerge/>
            <w:tcBorders>
              <w:top w:val="nil"/>
              <w:left w:val="nil"/>
              <w:bottom w:val="nil"/>
              <w:right w:val="nil"/>
            </w:tcBorders>
          </w:tcPr>
          <w:p w:rsidR="00000000" w:rsidRDefault="002E6BF0">
            <w:pPr>
              <w:pStyle w:val="aa"/>
            </w:pPr>
          </w:p>
        </w:tc>
        <w:tc>
          <w:tcPr>
            <w:tcW w:w="4480" w:type="dxa"/>
            <w:vMerge/>
            <w:tcBorders>
              <w:top w:val="nil"/>
              <w:left w:val="nil"/>
              <w:bottom w:val="nil"/>
              <w:right w:val="nil"/>
            </w:tcBorders>
          </w:tcPr>
          <w:p w:rsidR="00000000" w:rsidRDefault="002E6BF0">
            <w:pPr>
              <w:pStyle w:val="aa"/>
            </w:pPr>
          </w:p>
        </w:tc>
        <w:tc>
          <w:tcPr>
            <w:tcW w:w="1400" w:type="dxa"/>
            <w:vMerge/>
            <w:tcBorders>
              <w:top w:val="nil"/>
              <w:left w:val="nil"/>
              <w:bottom w:val="nil"/>
              <w:right w:val="nil"/>
            </w:tcBorders>
          </w:tcPr>
          <w:p w:rsidR="00000000" w:rsidRDefault="002E6BF0">
            <w:pPr>
              <w:pStyle w:val="aa"/>
            </w:pPr>
          </w:p>
        </w:tc>
        <w:tc>
          <w:tcPr>
            <w:tcW w:w="1820" w:type="dxa"/>
            <w:tcBorders>
              <w:top w:val="nil"/>
              <w:left w:val="nil"/>
              <w:bottom w:val="nil"/>
              <w:right w:val="nil"/>
            </w:tcBorders>
          </w:tcPr>
          <w:p w:rsidR="00000000" w:rsidRDefault="002E6BF0">
            <w:pPr>
              <w:pStyle w:val="aa"/>
              <w:jc w:val="center"/>
            </w:pPr>
            <w:r>
              <w:t>5 и более</w:t>
            </w:r>
          </w:p>
        </w:tc>
        <w:tc>
          <w:tcPr>
            <w:tcW w:w="1540" w:type="dxa"/>
            <w:tcBorders>
              <w:top w:val="nil"/>
              <w:left w:val="nil"/>
              <w:bottom w:val="nil"/>
              <w:right w:val="nil"/>
            </w:tcBorders>
          </w:tcPr>
          <w:p w:rsidR="00000000" w:rsidRDefault="002E6BF0">
            <w:pPr>
              <w:pStyle w:val="aa"/>
            </w:pPr>
          </w:p>
        </w:tc>
      </w:tr>
    </w:tbl>
    <w:p w:rsidR="00000000" w:rsidRDefault="002E6BF0"/>
    <w:p w:rsidR="00000000" w:rsidRDefault="002E6BF0">
      <w:pPr>
        <w:pStyle w:val="a6"/>
        <w:rPr>
          <w:color w:val="000000"/>
          <w:sz w:val="16"/>
          <w:szCs w:val="16"/>
        </w:rPr>
      </w:pPr>
      <w:bookmarkStart w:id="272" w:name="sub_12010"/>
      <w:r>
        <w:rPr>
          <w:color w:val="000000"/>
          <w:sz w:val="16"/>
          <w:szCs w:val="16"/>
        </w:rPr>
        <w:t>Информация об изменениях:</w:t>
      </w:r>
    </w:p>
    <w:bookmarkEnd w:id="272"/>
    <w:p w:rsidR="00000000" w:rsidRDefault="002E6BF0">
      <w:pPr>
        <w:pStyle w:val="a7"/>
      </w:pPr>
      <w:r>
        <w:fldChar w:fldCharType="begin"/>
      </w:r>
      <w:r>
        <w:instrText>HYPERLINK "http://mobileonline.garant.ru/document?id=71480822&amp;sub=2012082"</w:instrText>
      </w:r>
      <w:r>
        <w:fldChar w:fldCharType="separate"/>
      </w:r>
      <w:r>
        <w:rPr>
          <w:rStyle w:val="a4"/>
        </w:rPr>
        <w:t>Постановлением</w:t>
      </w:r>
      <w:r>
        <w:fldChar w:fldCharType="end"/>
      </w:r>
      <w:r>
        <w:t xml:space="preserve"> Правительства РФ от 26 декабря 2016 г. N </w:t>
      </w:r>
      <w:r>
        <w:t xml:space="preserve">1498 в наименование внесены изменения, </w:t>
      </w:r>
      <w:hyperlink r:id="rId350" w:history="1">
        <w:r>
          <w:rPr>
            <w:rStyle w:val="a4"/>
          </w:rPr>
          <w:t>вступающие в силу</w:t>
        </w:r>
      </w:hyperlink>
      <w:r>
        <w:t xml:space="preserve"> с 1 января 2017 г.</w:t>
      </w:r>
    </w:p>
    <w:p w:rsidR="00000000" w:rsidRDefault="002E6BF0">
      <w:pPr>
        <w:pStyle w:val="a7"/>
      </w:pPr>
      <w:hyperlink r:id="rId351" w:history="1">
        <w:r>
          <w:rPr>
            <w:rStyle w:val="a4"/>
          </w:rPr>
          <w:t>См. текст наименования в предыдущей р</w:t>
        </w:r>
        <w:r>
          <w:rPr>
            <w:rStyle w:val="a4"/>
          </w:rPr>
          <w:t>едакции</w:t>
        </w:r>
      </w:hyperlink>
    </w:p>
    <w:p w:rsidR="00000000" w:rsidRDefault="002E6BF0">
      <w:pPr>
        <w:pStyle w:val="a7"/>
      </w:pPr>
    </w:p>
    <w:p w:rsidR="00000000" w:rsidRDefault="002E6BF0">
      <w:pPr>
        <w:ind w:firstLine="698"/>
        <w:jc w:val="right"/>
      </w:pPr>
      <w:r>
        <w:rPr>
          <w:rStyle w:val="a3"/>
        </w:rPr>
        <w:t>Таблица 10</w:t>
      </w:r>
    </w:p>
    <w:p w:rsidR="00000000" w:rsidRDefault="002E6BF0"/>
    <w:p w:rsidR="00000000" w:rsidRDefault="002E6BF0">
      <w:pPr>
        <w:pStyle w:val="1"/>
      </w:pPr>
      <w:r>
        <w:t>Форма</w:t>
      </w:r>
      <w:r>
        <w:br/>
        <w:t>для установления нормативов потребления электрической энергии в целях содержания общего имущества в многоквартирном доме</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2100"/>
        <w:gridCol w:w="168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2E6BF0">
            <w:pPr>
              <w:pStyle w:val="aa"/>
            </w:pPr>
          </w:p>
        </w:tc>
        <w:tc>
          <w:tcPr>
            <w:tcW w:w="5460" w:type="dxa"/>
            <w:tcBorders>
              <w:top w:val="single" w:sz="4" w:space="0" w:color="auto"/>
              <w:left w:val="nil"/>
              <w:bottom w:val="single" w:sz="4" w:space="0" w:color="auto"/>
              <w:right w:val="single" w:sz="4" w:space="0" w:color="auto"/>
            </w:tcBorders>
          </w:tcPr>
          <w:p w:rsidR="00000000" w:rsidRDefault="002E6BF0">
            <w:pPr>
              <w:pStyle w:val="aa"/>
              <w:jc w:val="center"/>
            </w:pPr>
            <w:r>
              <w:t>Категория многоквартирных домов</w:t>
            </w:r>
          </w:p>
        </w:tc>
        <w:tc>
          <w:tcPr>
            <w:tcW w:w="21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168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w:t>
            </w:r>
          </w:p>
        </w:tc>
        <w:tc>
          <w:tcPr>
            <w:tcW w:w="5460" w:type="dxa"/>
            <w:tcBorders>
              <w:top w:val="nil"/>
              <w:left w:val="nil"/>
              <w:bottom w:val="nil"/>
              <w:right w:val="nil"/>
            </w:tcBorders>
          </w:tcPr>
          <w:p w:rsidR="00000000" w:rsidRDefault="002E6BF0">
            <w:pPr>
              <w:pStyle w:val="aa"/>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кв. метр</w:t>
            </w:r>
          </w:p>
        </w:tc>
        <w:tc>
          <w:tcPr>
            <w:tcW w:w="16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2.</w:t>
            </w:r>
          </w:p>
        </w:tc>
        <w:tc>
          <w:tcPr>
            <w:tcW w:w="5460" w:type="dxa"/>
            <w:tcBorders>
              <w:top w:val="nil"/>
              <w:left w:val="nil"/>
              <w:bottom w:val="nil"/>
              <w:right w:val="nil"/>
            </w:tcBorders>
          </w:tcPr>
          <w:p w:rsidR="00000000" w:rsidRDefault="002E6BF0">
            <w:pPr>
              <w:pStyle w:val="aa"/>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кв. метр</w:t>
            </w:r>
          </w:p>
        </w:tc>
        <w:tc>
          <w:tcPr>
            <w:tcW w:w="16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3.</w:t>
            </w:r>
          </w:p>
        </w:tc>
        <w:tc>
          <w:tcPr>
            <w:tcW w:w="5460" w:type="dxa"/>
            <w:tcBorders>
              <w:top w:val="nil"/>
              <w:left w:val="nil"/>
              <w:bottom w:val="nil"/>
              <w:right w:val="nil"/>
            </w:tcBorders>
          </w:tcPr>
          <w:p w:rsidR="00000000" w:rsidRDefault="002E6BF0">
            <w:pPr>
              <w:pStyle w:val="aa"/>
            </w:pPr>
            <w:r>
              <w:t>Многоквартирные дома, не оборудованные л</w:t>
            </w:r>
            <w:r>
              <w:t>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кв. метр</w:t>
            </w:r>
          </w:p>
        </w:tc>
        <w:tc>
          <w:tcPr>
            <w:tcW w:w="16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4.</w:t>
            </w:r>
          </w:p>
        </w:tc>
        <w:tc>
          <w:tcPr>
            <w:tcW w:w="5460" w:type="dxa"/>
            <w:tcBorders>
              <w:top w:val="nil"/>
              <w:left w:val="nil"/>
              <w:bottom w:val="nil"/>
              <w:right w:val="nil"/>
            </w:tcBorders>
          </w:tcPr>
          <w:p w:rsidR="00000000" w:rsidRDefault="002E6BF0">
            <w:pPr>
              <w:pStyle w:val="aa"/>
            </w:pPr>
            <w:r>
              <w:t>Многоквартирные дома, не оборудованные лифтами и о</w:t>
            </w:r>
            <w:r>
              <w:t>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кв. метр</w:t>
            </w:r>
          </w:p>
        </w:tc>
        <w:tc>
          <w:tcPr>
            <w:tcW w:w="1680" w:type="dxa"/>
            <w:tcBorders>
              <w:top w:val="nil"/>
              <w:left w:val="nil"/>
              <w:bottom w:val="nil"/>
              <w:right w:val="nil"/>
            </w:tcBorders>
          </w:tcPr>
          <w:p w:rsidR="00000000" w:rsidRDefault="002E6BF0">
            <w:pPr>
              <w:pStyle w:val="aa"/>
            </w:pPr>
          </w:p>
        </w:tc>
      </w:tr>
    </w:tbl>
    <w:p w:rsidR="00000000" w:rsidRDefault="002E6BF0"/>
    <w:p w:rsidR="00000000" w:rsidRDefault="002E6BF0">
      <w:pPr>
        <w:ind w:firstLine="698"/>
        <w:jc w:val="right"/>
      </w:pPr>
      <w:bookmarkStart w:id="273" w:name="sub_12011"/>
      <w:r>
        <w:rPr>
          <w:rStyle w:val="a3"/>
        </w:rPr>
        <w:t>Таблица 11</w:t>
      </w:r>
    </w:p>
    <w:bookmarkEnd w:id="273"/>
    <w:p w:rsidR="00000000" w:rsidRDefault="002E6BF0"/>
    <w:p w:rsidR="00000000" w:rsidRDefault="002E6BF0">
      <w:pPr>
        <w:pStyle w:val="1"/>
      </w:pPr>
      <w:r>
        <w:t>Форма</w:t>
      </w:r>
      <w:r>
        <w:br/>
      </w:r>
      <w:r>
        <w:t>для установления нормативов потребления коммунальной услуги по электроснабжению при использовании надворных построек, расположенных на земельном участке</w:t>
      </w:r>
    </w:p>
    <w:p w:rsidR="00000000" w:rsidRDefault="002E6B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2100"/>
        <w:gridCol w:w="1680"/>
      </w:tblGrid>
      <w:tr w:rsidR="00000000">
        <w:tblPrEx>
          <w:tblCellMar>
            <w:top w:w="0" w:type="dxa"/>
            <w:bottom w:w="0" w:type="dxa"/>
          </w:tblCellMar>
        </w:tblPrEx>
        <w:tc>
          <w:tcPr>
            <w:tcW w:w="840" w:type="dxa"/>
            <w:tcBorders>
              <w:top w:val="single" w:sz="4" w:space="0" w:color="auto"/>
              <w:left w:val="nil"/>
              <w:bottom w:val="single" w:sz="4" w:space="0" w:color="auto"/>
              <w:right w:val="nil"/>
            </w:tcBorders>
          </w:tcPr>
          <w:p w:rsidR="00000000" w:rsidRDefault="002E6BF0">
            <w:pPr>
              <w:pStyle w:val="aa"/>
            </w:pPr>
          </w:p>
        </w:tc>
        <w:tc>
          <w:tcPr>
            <w:tcW w:w="5460" w:type="dxa"/>
            <w:tcBorders>
              <w:top w:val="single" w:sz="4" w:space="0" w:color="auto"/>
              <w:left w:val="nil"/>
              <w:bottom w:val="single" w:sz="4" w:space="0" w:color="auto"/>
              <w:right w:val="single" w:sz="4" w:space="0" w:color="auto"/>
            </w:tcBorders>
          </w:tcPr>
          <w:p w:rsidR="00000000" w:rsidRDefault="002E6BF0">
            <w:pPr>
              <w:pStyle w:val="aa"/>
              <w:jc w:val="center"/>
            </w:pPr>
            <w:r>
              <w:t>Направление использования коммунального ресурса</w:t>
            </w:r>
          </w:p>
        </w:tc>
        <w:tc>
          <w:tcPr>
            <w:tcW w:w="2100" w:type="dxa"/>
            <w:tcBorders>
              <w:top w:val="single" w:sz="4" w:space="0" w:color="auto"/>
              <w:left w:val="single" w:sz="4" w:space="0" w:color="auto"/>
              <w:bottom w:val="single" w:sz="4" w:space="0" w:color="auto"/>
              <w:right w:val="single" w:sz="4" w:space="0" w:color="auto"/>
            </w:tcBorders>
          </w:tcPr>
          <w:p w:rsidR="00000000" w:rsidRDefault="002E6BF0">
            <w:pPr>
              <w:pStyle w:val="aa"/>
              <w:jc w:val="center"/>
            </w:pPr>
            <w:r>
              <w:t>Единица измерения</w:t>
            </w:r>
          </w:p>
        </w:tc>
        <w:tc>
          <w:tcPr>
            <w:tcW w:w="1680" w:type="dxa"/>
            <w:tcBorders>
              <w:top w:val="single" w:sz="4" w:space="0" w:color="auto"/>
              <w:left w:val="single" w:sz="4" w:space="0" w:color="auto"/>
              <w:bottom w:val="single" w:sz="4" w:space="0" w:color="auto"/>
              <w:right w:val="nil"/>
            </w:tcBorders>
          </w:tcPr>
          <w:p w:rsidR="00000000" w:rsidRDefault="002E6BF0">
            <w:pPr>
              <w:pStyle w:val="aa"/>
              <w:jc w:val="center"/>
            </w:pPr>
            <w:r>
              <w:t>Норматив потребления</w:t>
            </w: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1.</w:t>
            </w:r>
          </w:p>
        </w:tc>
        <w:tc>
          <w:tcPr>
            <w:tcW w:w="5460" w:type="dxa"/>
            <w:tcBorders>
              <w:top w:val="nil"/>
              <w:left w:val="nil"/>
              <w:bottom w:val="nil"/>
              <w:right w:val="nil"/>
            </w:tcBorders>
          </w:tcPr>
          <w:p w:rsidR="00000000" w:rsidRDefault="002E6BF0">
            <w:pPr>
              <w:pStyle w:val="aa"/>
            </w:pPr>
            <w:r>
              <w:t xml:space="preserve">Освещение </w:t>
            </w:r>
            <w:r>
              <w:t>в целях содержания сельскохозяйственных животных</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кв. м</w:t>
            </w:r>
          </w:p>
        </w:tc>
        <w:tc>
          <w:tcPr>
            <w:tcW w:w="16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2.</w:t>
            </w:r>
          </w:p>
        </w:tc>
        <w:tc>
          <w:tcPr>
            <w:tcW w:w="5460" w:type="dxa"/>
            <w:tcBorders>
              <w:top w:val="nil"/>
              <w:left w:val="nil"/>
              <w:bottom w:val="nil"/>
              <w:right w:val="nil"/>
            </w:tcBorders>
          </w:tcPr>
          <w:p w:rsidR="00000000" w:rsidRDefault="002E6BF0">
            <w:pPr>
              <w:pStyle w:val="aa"/>
            </w:pPr>
            <w:r>
              <w:t>Освещение иных надворных построек, в том числе бань, саун, бассейнов, гаражей, теплиц (зимних садов)</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кв. м</w:t>
            </w:r>
          </w:p>
        </w:tc>
        <w:tc>
          <w:tcPr>
            <w:tcW w:w="1680" w:type="dxa"/>
            <w:tcBorders>
              <w:top w:val="nil"/>
              <w:left w:val="nil"/>
              <w:bottom w:val="nil"/>
              <w:right w:val="nil"/>
            </w:tcBorders>
          </w:tcPr>
          <w:p w:rsidR="00000000" w:rsidRDefault="002E6BF0">
            <w:pPr>
              <w:pStyle w:val="aa"/>
            </w:pPr>
          </w:p>
        </w:tc>
      </w:tr>
      <w:tr w:rsidR="00000000">
        <w:tblPrEx>
          <w:tblCellMar>
            <w:top w:w="0" w:type="dxa"/>
            <w:bottom w:w="0" w:type="dxa"/>
          </w:tblCellMar>
        </w:tblPrEx>
        <w:tc>
          <w:tcPr>
            <w:tcW w:w="840" w:type="dxa"/>
            <w:tcBorders>
              <w:top w:val="nil"/>
              <w:left w:val="nil"/>
              <w:bottom w:val="nil"/>
              <w:right w:val="nil"/>
            </w:tcBorders>
          </w:tcPr>
          <w:p w:rsidR="00000000" w:rsidRDefault="002E6BF0">
            <w:pPr>
              <w:pStyle w:val="aa"/>
              <w:jc w:val="center"/>
            </w:pPr>
            <w:r>
              <w:t>3.</w:t>
            </w:r>
          </w:p>
        </w:tc>
        <w:tc>
          <w:tcPr>
            <w:tcW w:w="5460" w:type="dxa"/>
            <w:tcBorders>
              <w:top w:val="nil"/>
              <w:left w:val="nil"/>
              <w:bottom w:val="nil"/>
              <w:right w:val="nil"/>
            </w:tcBorders>
          </w:tcPr>
          <w:p w:rsidR="00000000" w:rsidRDefault="002E6BF0">
            <w:pPr>
              <w:pStyle w:val="aa"/>
            </w:pPr>
            <w:r>
              <w:t>Приготовление пищи и подогрев воды для сельскохозяйственных животных</w:t>
            </w:r>
          </w:p>
        </w:tc>
        <w:tc>
          <w:tcPr>
            <w:tcW w:w="2100" w:type="dxa"/>
            <w:tcBorders>
              <w:top w:val="nil"/>
              <w:left w:val="nil"/>
              <w:bottom w:val="nil"/>
              <w:right w:val="nil"/>
            </w:tcBorders>
          </w:tcPr>
          <w:p w:rsidR="00000000" w:rsidRDefault="004118F3">
            <w:pPr>
              <w:pStyle w:val="aa"/>
              <w:jc w:val="center"/>
            </w:pPr>
            <w:r>
              <w:rPr>
                <w:noProof/>
              </w:rPr>
              <w:drawing>
                <wp:inline distT="0" distB="0" distL="0" distR="0">
                  <wp:extent cx="434975" cy="19177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434975" cy="191770"/>
                          </a:xfrm>
                          <a:prstGeom prst="rect">
                            <a:avLst/>
                          </a:prstGeom>
                          <a:noFill/>
                          <a:ln>
                            <a:noFill/>
                          </a:ln>
                        </pic:spPr>
                      </pic:pic>
                    </a:graphicData>
                  </a:graphic>
                </wp:inline>
              </w:drawing>
            </w:r>
            <w:r w:rsidR="002E6BF0">
              <w:t xml:space="preserve"> в месяц </w:t>
            </w:r>
            <w:r w:rsidR="002E6BF0">
              <w:br/>
              <w:t>на голову животного</w:t>
            </w:r>
          </w:p>
        </w:tc>
        <w:tc>
          <w:tcPr>
            <w:tcW w:w="1680" w:type="dxa"/>
            <w:tcBorders>
              <w:top w:val="nil"/>
              <w:left w:val="nil"/>
              <w:bottom w:val="nil"/>
              <w:right w:val="nil"/>
            </w:tcBorders>
          </w:tcPr>
          <w:p w:rsidR="00000000" w:rsidRDefault="002E6BF0">
            <w:pPr>
              <w:pStyle w:val="aa"/>
            </w:pPr>
          </w:p>
        </w:tc>
      </w:tr>
    </w:tbl>
    <w:p w:rsidR="002E6BF0" w:rsidRDefault="002E6BF0"/>
    <w:sectPr w:rsidR="002E6BF0">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F3"/>
    <w:rsid w:val="002E6BF0"/>
    <w:rsid w:val="0041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C67AF3-2B35-420F-942F-3016EFC8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57313075&amp;sub=35" TargetMode="External"/><Relationship Id="rId299" Type="http://schemas.openxmlformats.org/officeDocument/2006/relationships/image" Target="media/image119.emf"/><Relationship Id="rId21" Type="http://schemas.openxmlformats.org/officeDocument/2006/relationships/hyperlink" Target="http://mobileonline.garant.ru/document?id=71195846&amp;sub=0" TargetMode="External"/><Relationship Id="rId63" Type="http://schemas.openxmlformats.org/officeDocument/2006/relationships/hyperlink" Target="http://mobileonline.garant.ru/document?id=57313075&amp;sub=12" TargetMode="External"/><Relationship Id="rId159" Type="http://schemas.openxmlformats.org/officeDocument/2006/relationships/hyperlink" Target="http://mobileonline.garant.ru/document?id=71332346&amp;sub=1001" TargetMode="External"/><Relationship Id="rId324" Type="http://schemas.openxmlformats.org/officeDocument/2006/relationships/image" Target="media/image139.emf"/><Relationship Id="rId170" Type="http://schemas.openxmlformats.org/officeDocument/2006/relationships/image" Target="media/image26.emf"/><Relationship Id="rId226" Type="http://schemas.openxmlformats.org/officeDocument/2006/relationships/image" Target="media/image68.emf"/><Relationship Id="rId268" Type="http://schemas.openxmlformats.org/officeDocument/2006/relationships/image" Target="media/image98.emf"/><Relationship Id="rId32" Type="http://schemas.openxmlformats.org/officeDocument/2006/relationships/hyperlink" Target="http://mobileonline.garant.ru/document?id=57649583&amp;sub=401" TargetMode="External"/><Relationship Id="rId74" Type="http://schemas.openxmlformats.org/officeDocument/2006/relationships/hyperlink" Target="http://mobileonline.garant.ru/document?id=71480822&amp;sub=4" TargetMode="External"/><Relationship Id="rId128" Type="http://schemas.openxmlformats.org/officeDocument/2006/relationships/hyperlink" Target="http://mobileonline.garant.ru/document?id=71480822&amp;sub=4" TargetMode="External"/><Relationship Id="rId335" Type="http://schemas.openxmlformats.org/officeDocument/2006/relationships/image" Target="media/image148.emf"/><Relationship Id="rId5" Type="http://schemas.openxmlformats.org/officeDocument/2006/relationships/hyperlink" Target="http://mobileonline.garant.ru/document?id=71480822&amp;sub=1011" TargetMode="External"/><Relationship Id="rId181" Type="http://schemas.openxmlformats.org/officeDocument/2006/relationships/image" Target="media/image32.emf"/><Relationship Id="rId237" Type="http://schemas.openxmlformats.org/officeDocument/2006/relationships/image" Target="media/image76.emf"/><Relationship Id="rId279" Type="http://schemas.openxmlformats.org/officeDocument/2006/relationships/hyperlink" Target="http://mobileonline.garant.ru/document?id=57309722&amp;sub=20261" TargetMode="External"/><Relationship Id="rId43" Type="http://schemas.openxmlformats.org/officeDocument/2006/relationships/hyperlink" Target="http://mobileonline.garant.ru/document?id=57313075&amp;sub=723" TargetMode="External"/><Relationship Id="rId139" Type="http://schemas.openxmlformats.org/officeDocument/2006/relationships/hyperlink" Target="http://mobileonline.garant.ru/document?id=57313075&amp;sub=20100" TargetMode="External"/><Relationship Id="rId290" Type="http://schemas.openxmlformats.org/officeDocument/2006/relationships/image" Target="media/image112.emf"/><Relationship Id="rId304" Type="http://schemas.openxmlformats.org/officeDocument/2006/relationships/image" Target="media/image124.emf"/><Relationship Id="rId346" Type="http://schemas.openxmlformats.org/officeDocument/2006/relationships/image" Target="media/image154.emf"/><Relationship Id="rId85" Type="http://schemas.openxmlformats.org/officeDocument/2006/relationships/hyperlink" Target="http://mobileonline.garant.ru/document?id=12048944&amp;sub=1000" TargetMode="External"/><Relationship Id="rId150" Type="http://schemas.openxmlformats.org/officeDocument/2006/relationships/image" Target="media/image15.emf"/><Relationship Id="rId192" Type="http://schemas.openxmlformats.org/officeDocument/2006/relationships/image" Target="media/image37.emf"/><Relationship Id="rId206" Type="http://schemas.openxmlformats.org/officeDocument/2006/relationships/image" Target="media/image51.emf"/><Relationship Id="rId248" Type="http://schemas.openxmlformats.org/officeDocument/2006/relationships/image" Target="media/image82.emf"/><Relationship Id="rId12" Type="http://schemas.openxmlformats.org/officeDocument/2006/relationships/hyperlink" Target="http://mobileonline.garant.ru/document?id=57313075&amp;sub=1" TargetMode="External"/><Relationship Id="rId108" Type="http://schemas.openxmlformats.org/officeDocument/2006/relationships/hyperlink" Target="http://mobileonline.garant.ru/document?id=12048944&amp;sub=0" TargetMode="External"/><Relationship Id="rId315" Type="http://schemas.openxmlformats.org/officeDocument/2006/relationships/image" Target="media/image135.emf"/><Relationship Id="rId357" Type="http://schemas.openxmlformats.org/officeDocument/2006/relationships/theme" Target="theme/theme1.xml"/><Relationship Id="rId54" Type="http://schemas.openxmlformats.org/officeDocument/2006/relationships/hyperlink" Target="http://mobileonline.garant.ru/document?id=57313075&amp;sub=8" TargetMode="External"/><Relationship Id="rId96" Type="http://schemas.openxmlformats.org/officeDocument/2006/relationships/hyperlink" Target="http://mobileonline.garant.ru/document?id=71480822&amp;sub=4" TargetMode="External"/><Relationship Id="rId161" Type="http://schemas.openxmlformats.org/officeDocument/2006/relationships/hyperlink" Target="http://mobileonline.garant.ru/document?id=70260118&amp;sub=1333" TargetMode="External"/><Relationship Id="rId217" Type="http://schemas.openxmlformats.org/officeDocument/2006/relationships/image" Target="media/image61.emf"/><Relationship Id="rId259" Type="http://schemas.openxmlformats.org/officeDocument/2006/relationships/image" Target="media/image91.emf"/><Relationship Id="rId23" Type="http://schemas.openxmlformats.org/officeDocument/2006/relationships/hyperlink" Target="http://mobileonline.garant.ru/document?id=57313075&amp;sub=100000" TargetMode="External"/><Relationship Id="rId119" Type="http://schemas.openxmlformats.org/officeDocument/2006/relationships/hyperlink" Target="http://mobileonline.garant.ru/document?id=57649583&amp;sub=381" TargetMode="External"/><Relationship Id="rId270" Type="http://schemas.openxmlformats.org/officeDocument/2006/relationships/hyperlink" Target="http://mobileonline.garant.ru/document?id=70773084&amp;sub=5552" TargetMode="External"/><Relationship Id="rId326" Type="http://schemas.openxmlformats.org/officeDocument/2006/relationships/image" Target="media/image141.emf"/><Relationship Id="rId65" Type="http://schemas.openxmlformats.org/officeDocument/2006/relationships/hyperlink" Target="http://mobileonline.garant.ru/document?id=57313075&amp;sub=13" TargetMode="External"/><Relationship Id="rId130" Type="http://schemas.openxmlformats.org/officeDocument/2006/relationships/hyperlink" Target="http://mobileonline.garant.ru/document?id=57649583&amp;sub=45" TargetMode="External"/><Relationship Id="rId172" Type="http://schemas.openxmlformats.org/officeDocument/2006/relationships/image" Target="media/image28.emf"/><Relationship Id="rId228" Type="http://schemas.openxmlformats.org/officeDocument/2006/relationships/image" Target="media/image70.emf"/><Relationship Id="rId281" Type="http://schemas.openxmlformats.org/officeDocument/2006/relationships/image" Target="media/image107.emf"/><Relationship Id="rId337" Type="http://schemas.openxmlformats.org/officeDocument/2006/relationships/hyperlink" Target="http://mobileonline.garant.ru/document?id=71332346&amp;sub=1001" TargetMode="External"/><Relationship Id="rId34" Type="http://schemas.openxmlformats.org/officeDocument/2006/relationships/hyperlink" Target="http://mobileonline.garant.ru/document?id=71480822&amp;sub=2012009" TargetMode="External"/><Relationship Id="rId76" Type="http://schemas.openxmlformats.org/officeDocument/2006/relationships/hyperlink" Target="http://mobileonline.garant.ru/document?id=57313075&amp;sub=18" TargetMode="External"/><Relationship Id="rId141" Type="http://schemas.openxmlformats.org/officeDocument/2006/relationships/image" Target="media/image6.emf"/><Relationship Id="rId7" Type="http://schemas.openxmlformats.org/officeDocument/2006/relationships/hyperlink" Target="http://mobileonline.garant.ru/document?id=57313075&amp;sub=0" TargetMode="External"/><Relationship Id="rId183" Type="http://schemas.openxmlformats.org/officeDocument/2006/relationships/hyperlink" Target="http://mobileonline.garant.ru/document?id=71332346&amp;sub=1001" TargetMode="External"/><Relationship Id="rId239" Type="http://schemas.openxmlformats.org/officeDocument/2006/relationships/image" Target="media/image78.emf"/><Relationship Id="rId250" Type="http://schemas.openxmlformats.org/officeDocument/2006/relationships/hyperlink" Target="http://mobileonline.garant.ru/document?id=57649583&amp;sub=2024024" TargetMode="External"/><Relationship Id="rId292" Type="http://schemas.openxmlformats.org/officeDocument/2006/relationships/hyperlink" Target="http://mobileonline.garant.ru/document?id=57309722&amp;sub=20291" TargetMode="External"/><Relationship Id="rId306" Type="http://schemas.openxmlformats.org/officeDocument/2006/relationships/image" Target="media/image126.emf"/><Relationship Id="rId45" Type="http://schemas.openxmlformats.org/officeDocument/2006/relationships/image" Target="media/image1.emf"/><Relationship Id="rId87" Type="http://schemas.openxmlformats.org/officeDocument/2006/relationships/hyperlink" Target="http://mobileonline.garant.ru/document?id=71480822&amp;sub=4" TargetMode="External"/><Relationship Id="rId110" Type="http://schemas.openxmlformats.org/officeDocument/2006/relationships/hyperlink" Target="http://mobileonline.garant.ru/document?id=57313075&amp;sub=500" TargetMode="External"/><Relationship Id="rId348" Type="http://schemas.openxmlformats.org/officeDocument/2006/relationships/image" Target="media/image156.emf"/><Relationship Id="rId152" Type="http://schemas.openxmlformats.org/officeDocument/2006/relationships/image" Target="media/image17.emf"/><Relationship Id="rId194" Type="http://schemas.openxmlformats.org/officeDocument/2006/relationships/image" Target="media/image39.emf"/><Relationship Id="rId208" Type="http://schemas.openxmlformats.org/officeDocument/2006/relationships/image" Target="media/image53.emf"/><Relationship Id="rId261" Type="http://schemas.openxmlformats.org/officeDocument/2006/relationships/image" Target="media/image93.emf"/><Relationship Id="rId14" Type="http://schemas.openxmlformats.org/officeDocument/2006/relationships/hyperlink" Target="http://mobileonline.garant.ru/document?id=57958670&amp;sub=3" TargetMode="External"/><Relationship Id="rId56" Type="http://schemas.openxmlformats.org/officeDocument/2006/relationships/hyperlink" Target="http://mobileonline.garant.ru/document?id=57313075&amp;sub=9" TargetMode="External"/><Relationship Id="rId317" Type="http://schemas.openxmlformats.org/officeDocument/2006/relationships/image" Target="media/image137.emf"/><Relationship Id="rId98" Type="http://schemas.openxmlformats.org/officeDocument/2006/relationships/hyperlink" Target="http://mobileonline.garant.ru/document?id=12086043&amp;sub=1000" TargetMode="External"/><Relationship Id="rId121" Type="http://schemas.openxmlformats.org/officeDocument/2006/relationships/hyperlink" Target="http://mobileonline.garant.ru/document?id=57313075&amp;sub=40" TargetMode="External"/><Relationship Id="rId163" Type="http://schemas.openxmlformats.org/officeDocument/2006/relationships/hyperlink" Target="http://mobileonline.garant.ru/document?id=71523392&amp;sub=202" TargetMode="External"/><Relationship Id="rId219" Type="http://schemas.openxmlformats.org/officeDocument/2006/relationships/image" Target="media/image63.emf"/><Relationship Id="rId230" Type="http://schemas.openxmlformats.org/officeDocument/2006/relationships/image" Target="media/image72.emf"/><Relationship Id="rId25" Type="http://schemas.openxmlformats.org/officeDocument/2006/relationships/hyperlink" Target="http://mobileonline.garant.ru/document?id=57313075&amp;sub=20" TargetMode="External"/><Relationship Id="rId46" Type="http://schemas.openxmlformats.org/officeDocument/2006/relationships/hyperlink" Target="http://mobileonline.garant.ru/document?id=71480822&amp;sub=2012016" TargetMode="External"/><Relationship Id="rId67" Type="http://schemas.openxmlformats.org/officeDocument/2006/relationships/hyperlink" Target="http://mobileonline.garant.ru/document?id=57313075&amp;sub=14" TargetMode="External"/><Relationship Id="rId272" Type="http://schemas.openxmlformats.org/officeDocument/2006/relationships/image" Target="media/image101.emf"/><Relationship Id="rId293" Type="http://schemas.openxmlformats.org/officeDocument/2006/relationships/image" Target="media/image113.emf"/><Relationship Id="rId307" Type="http://schemas.openxmlformats.org/officeDocument/2006/relationships/image" Target="media/image127.emf"/><Relationship Id="rId328" Type="http://schemas.openxmlformats.org/officeDocument/2006/relationships/hyperlink" Target="http://mobileonline.garant.ru/document?id=57309722&amp;sub=20371" TargetMode="External"/><Relationship Id="rId349" Type="http://schemas.openxmlformats.org/officeDocument/2006/relationships/image" Target="media/image157.emf"/><Relationship Id="rId88" Type="http://schemas.openxmlformats.org/officeDocument/2006/relationships/hyperlink" Target="http://mobileonline.garant.ru/document?id=57313075&amp;sub=23" TargetMode="External"/><Relationship Id="rId111" Type="http://schemas.openxmlformats.org/officeDocument/2006/relationships/hyperlink" Target="http://mobileonline.garant.ru/document?id=71480822&amp;sub=4" TargetMode="External"/><Relationship Id="rId132" Type="http://schemas.openxmlformats.org/officeDocument/2006/relationships/hyperlink" Target="http://mobileonline.garant.ru/document?id=57649517&amp;sub=49" TargetMode="External"/><Relationship Id="rId153" Type="http://schemas.openxmlformats.org/officeDocument/2006/relationships/image" Target="media/image18.emf"/><Relationship Id="rId174" Type="http://schemas.openxmlformats.org/officeDocument/2006/relationships/image" Target="media/image30.emf"/><Relationship Id="rId195" Type="http://schemas.openxmlformats.org/officeDocument/2006/relationships/image" Target="media/image40.emf"/><Relationship Id="rId209" Type="http://schemas.openxmlformats.org/officeDocument/2006/relationships/image" Target="media/image54.emf"/><Relationship Id="rId220" Type="http://schemas.openxmlformats.org/officeDocument/2006/relationships/hyperlink" Target="http://mobileonline.garant.ru/document?id=71332346&amp;sub=1001" TargetMode="External"/><Relationship Id="rId241" Type="http://schemas.openxmlformats.org/officeDocument/2006/relationships/hyperlink" Target="http://mobileonline.garant.ru/document?id=71332346&amp;sub=1001" TargetMode="External"/><Relationship Id="rId15" Type="http://schemas.openxmlformats.org/officeDocument/2006/relationships/hyperlink" Target="http://mobileonline.garant.ru/document?id=70796704&amp;sub=1000" TargetMode="External"/><Relationship Id="rId36" Type="http://schemas.openxmlformats.org/officeDocument/2006/relationships/hyperlink" Target="http://mobileonline.garant.ru/document?id=71480822&amp;sub=4" TargetMode="External"/><Relationship Id="rId57" Type="http://schemas.openxmlformats.org/officeDocument/2006/relationships/hyperlink" Target="http://mobileonline.garant.ru/document?id=71480822&amp;sub=4" TargetMode="External"/><Relationship Id="rId262" Type="http://schemas.openxmlformats.org/officeDocument/2006/relationships/hyperlink" Target="http://mobileonline.garant.ru/document?id=70773084&amp;sub=5551" TargetMode="External"/><Relationship Id="rId283" Type="http://schemas.openxmlformats.org/officeDocument/2006/relationships/hyperlink" Target="http://mobileonline.garant.ru/document?id=57649517&amp;sub=202751" TargetMode="External"/><Relationship Id="rId318" Type="http://schemas.openxmlformats.org/officeDocument/2006/relationships/hyperlink" Target="http://mobileonline.garant.ru/document?id=71332346&amp;sub=1001" TargetMode="External"/><Relationship Id="rId339" Type="http://schemas.openxmlformats.org/officeDocument/2006/relationships/hyperlink" Target="http://mobileonline.garant.ru/document?id=71480822&amp;sub=4" TargetMode="External"/><Relationship Id="rId78" Type="http://schemas.openxmlformats.org/officeDocument/2006/relationships/hyperlink" Target="http://mobileonline.garant.ru/document?id=57313075&amp;sub=300" TargetMode="External"/><Relationship Id="rId99" Type="http://schemas.openxmlformats.org/officeDocument/2006/relationships/hyperlink" Target="http://mobileonline.garant.ru/document?id=57649517&amp;sub=27" TargetMode="External"/><Relationship Id="rId101" Type="http://schemas.openxmlformats.org/officeDocument/2006/relationships/hyperlink" Target="http://mobileonline.garant.ru/document?id=57313075&amp;sub=28" TargetMode="External"/><Relationship Id="rId122" Type="http://schemas.openxmlformats.org/officeDocument/2006/relationships/hyperlink" Target="http://mobileonline.garant.ru/document?id=71480822&amp;sub=4" TargetMode="External"/><Relationship Id="rId143" Type="http://schemas.openxmlformats.org/officeDocument/2006/relationships/image" Target="media/image8.emf"/><Relationship Id="rId164" Type="http://schemas.openxmlformats.org/officeDocument/2006/relationships/hyperlink" Target="http://mobileonline.garant.ru/document?id=57313215&amp;sub=201151" TargetMode="External"/><Relationship Id="rId185" Type="http://schemas.openxmlformats.org/officeDocument/2006/relationships/hyperlink" Target="http://mobileonline.garant.ru/document?id=71480822&amp;sub=2012070" TargetMode="External"/><Relationship Id="rId350" Type="http://schemas.openxmlformats.org/officeDocument/2006/relationships/hyperlink" Target="http://mobileonline.garant.ru/document?id=71480822&amp;sub=4" TargetMode="External"/><Relationship Id="rId9" Type="http://schemas.openxmlformats.org/officeDocument/2006/relationships/hyperlink" Target="http://mobileonline.garant.ru/document?id=12038291&amp;sub=156" TargetMode="External"/><Relationship Id="rId210" Type="http://schemas.openxmlformats.org/officeDocument/2006/relationships/image" Target="media/image55.emf"/><Relationship Id="rId26" Type="http://schemas.openxmlformats.org/officeDocument/2006/relationships/hyperlink" Target="http://mobileonline.garant.ru/document?id=12086043&amp;sub=1000" TargetMode="External"/><Relationship Id="rId231" Type="http://schemas.openxmlformats.org/officeDocument/2006/relationships/image" Target="media/image73.emf"/><Relationship Id="rId252" Type="http://schemas.openxmlformats.org/officeDocument/2006/relationships/image" Target="media/image85.emf"/><Relationship Id="rId273" Type="http://schemas.openxmlformats.org/officeDocument/2006/relationships/image" Target="media/image102.emf"/><Relationship Id="rId294" Type="http://schemas.openxmlformats.org/officeDocument/2006/relationships/image" Target="media/image114.emf"/><Relationship Id="rId308" Type="http://schemas.openxmlformats.org/officeDocument/2006/relationships/image" Target="media/image128.emf"/><Relationship Id="rId329" Type="http://schemas.openxmlformats.org/officeDocument/2006/relationships/image" Target="media/image142.emf"/><Relationship Id="rId47" Type="http://schemas.openxmlformats.org/officeDocument/2006/relationships/hyperlink" Target="http://mobileonline.garant.ru/document?id=57313075&amp;sub=753" TargetMode="External"/><Relationship Id="rId68" Type="http://schemas.openxmlformats.org/officeDocument/2006/relationships/hyperlink" Target="http://mobileonline.garant.ru/document?id=71480822&amp;sub=4" TargetMode="External"/><Relationship Id="rId89" Type="http://schemas.openxmlformats.org/officeDocument/2006/relationships/hyperlink" Target="http://mobileonline.garant.ru/document?id=71480822&amp;sub=4" TargetMode="External"/><Relationship Id="rId112" Type="http://schemas.openxmlformats.org/officeDocument/2006/relationships/hyperlink" Target="http://mobileonline.garant.ru/document?id=57313075&amp;sub=31" TargetMode="External"/><Relationship Id="rId133" Type="http://schemas.openxmlformats.org/officeDocument/2006/relationships/hyperlink" Target="http://mobileonline.garant.ru/document?id=57649517&amp;sub=50" TargetMode="External"/><Relationship Id="rId154" Type="http://schemas.openxmlformats.org/officeDocument/2006/relationships/hyperlink" Target="http://mobileonline.garant.ru/document?id=57642094&amp;sub=201131" TargetMode="External"/><Relationship Id="rId175" Type="http://schemas.openxmlformats.org/officeDocument/2006/relationships/image" Target="media/image31.emf"/><Relationship Id="rId340" Type="http://schemas.openxmlformats.org/officeDocument/2006/relationships/hyperlink" Target="http://mobileonline.garant.ru/document?id=71480822&amp;sub=4" TargetMode="External"/><Relationship Id="rId196" Type="http://schemas.openxmlformats.org/officeDocument/2006/relationships/image" Target="media/image41.emf"/><Relationship Id="rId200" Type="http://schemas.openxmlformats.org/officeDocument/2006/relationships/image" Target="media/image45.emf"/><Relationship Id="rId16" Type="http://schemas.openxmlformats.org/officeDocument/2006/relationships/hyperlink" Target="http://mobileonline.garant.ru/document?id=71480822&amp;sub=4" TargetMode="External"/><Relationship Id="rId221" Type="http://schemas.openxmlformats.org/officeDocument/2006/relationships/hyperlink" Target="http://mobileonline.garant.ru/document?id=57309722&amp;sub=20181" TargetMode="External"/><Relationship Id="rId242" Type="http://schemas.openxmlformats.org/officeDocument/2006/relationships/hyperlink" Target="http://mobileonline.garant.ru/document?id=57309722&amp;sub=20221" TargetMode="External"/><Relationship Id="rId263" Type="http://schemas.openxmlformats.org/officeDocument/2006/relationships/image" Target="media/image94.emf"/><Relationship Id="rId284" Type="http://schemas.openxmlformats.org/officeDocument/2006/relationships/image" Target="media/image108.emf"/><Relationship Id="rId319" Type="http://schemas.openxmlformats.org/officeDocument/2006/relationships/hyperlink" Target="http://mobileonline.garant.ru/document?id=57309722&amp;sub=20361" TargetMode="External"/><Relationship Id="rId37" Type="http://schemas.openxmlformats.org/officeDocument/2006/relationships/hyperlink" Target="http://mobileonline.garant.ru/document?id=71480822&amp;sub=4" TargetMode="External"/><Relationship Id="rId58" Type="http://schemas.openxmlformats.org/officeDocument/2006/relationships/hyperlink" Target="http://mobileonline.garant.ru/document?id=57313075&amp;sub=10" TargetMode="External"/><Relationship Id="rId79" Type="http://schemas.openxmlformats.org/officeDocument/2006/relationships/hyperlink" Target="http://mobileonline.garant.ru/document?id=71480822&amp;sub=4" TargetMode="External"/><Relationship Id="rId102" Type="http://schemas.openxmlformats.org/officeDocument/2006/relationships/hyperlink" Target="http://mobileonline.garant.ru/document?id=12086043&amp;sub=1000" TargetMode="External"/><Relationship Id="rId123" Type="http://schemas.openxmlformats.org/officeDocument/2006/relationships/hyperlink" Target="http://mobileonline.garant.ru/document?id=57313075&amp;sub=42" TargetMode="External"/><Relationship Id="rId144" Type="http://schemas.openxmlformats.org/officeDocument/2006/relationships/image" Target="media/image9.emf"/><Relationship Id="rId330" Type="http://schemas.openxmlformats.org/officeDocument/2006/relationships/image" Target="media/image143.emf"/><Relationship Id="rId90" Type="http://schemas.openxmlformats.org/officeDocument/2006/relationships/hyperlink" Target="http://mobileonline.garant.ru/document?id=57313075&amp;sub=400" TargetMode="External"/><Relationship Id="rId165" Type="http://schemas.openxmlformats.org/officeDocument/2006/relationships/image" Target="media/image23.emf"/><Relationship Id="rId186" Type="http://schemas.openxmlformats.org/officeDocument/2006/relationships/hyperlink" Target="http://mobileonline.garant.ru/document?id=57313075&amp;sub=201181" TargetMode="External"/><Relationship Id="rId351" Type="http://schemas.openxmlformats.org/officeDocument/2006/relationships/hyperlink" Target="http://mobileonline.garant.ru/document?id=57313075&amp;sub=12010" TargetMode="External"/><Relationship Id="rId211" Type="http://schemas.openxmlformats.org/officeDocument/2006/relationships/image" Target="media/image56.emf"/><Relationship Id="rId232" Type="http://schemas.openxmlformats.org/officeDocument/2006/relationships/hyperlink" Target="http://mobileonline.garant.ru/document?id=70057000&amp;sub=10000" TargetMode="External"/><Relationship Id="rId253" Type="http://schemas.openxmlformats.org/officeDocument/2006/relationships/image" Target="media/image86.emf"/><Relationship Id="rId274" Type="http://schemas.openxmlformats.org/officeDocument/2006/relationships/image" Target="media/image103.emf"/><Relationship Id="rId295" Type="http://schemas.openxmlformats.org/officeDocument/2006/relationships/image" Target="media/image115.emf"/><Relationship Id="rId309" Type="http://schemas.openxmlformats.org/officeDocument/2006/relationships/image" Target="media/image129.emf"/><Relationship Id="rId27" Type="http://schemas.openxmlformats.org/officeDocument/2006/relationships/hyperlink" Target="http://mobileonline.garant.ru/document?id=12086043&amp;sub=0" TargetMode="External"/><Relationship Id="rId48" Type="http://schemas.openxmlformats.org/officeDocument/2006/relationships/image" Target="media/image2.emf"/><Relationship Id="rId69" Type="http://schemas.openxmlformats.org/officeDocument/2006/relationships/hyperlink" Target="http://mobileonline.garant.ru/document?id=57313075&amp;sub=15" TargetMode="External"/><Relationship Id="rId113" Type="http://schemas.openxmlformats.org/officeDocument/2006/relationships/hyperlink" Target="http://mobileonline.garant.ru/document?id=57649517&amp;sub=32" TargetMode="External"/><Relationship Id="rId134" Type="http://schemas.openxmlformats.org/officeDocument/2006/relationships/hyperlink" Target="http://mobileonline.garant.ru/document?id=57649517&amp;sub=51" TargetMode="External"/><Relationship Id="rId320" Type="http://schemas.openxmlformats.org/officeDocument/2006/relationships/hyperlink" Target="http://mobileonline.garant.ru/document?id=71480822&amp;sub=4" TargetMode="External"/><Relationship Id="rId80" Type="http://schemas.openxmlformats.org/officeDocument/2006/relationships/hyperlink" Target="http://mobileonline.garant.ru/document?id=57313075&amp;sub=19" TargetMode="External"/><Relationship Id="rId155" Type="http://schemas.openxmlformats.org/officeDocument/2006/relationships/image" Target="media/image19.emf"/><Relationship Id="rId176" Type="http://schemas.openxmlformats.org/officeDocument/2006/relationships/hyperlink" Target="http://mobileonline.garant.ru/document?id=57649583&amp;sub=20116" TargetMode="External"/><Relationship Id="rId197" Type="http://schemas.openxmlformats.org/officeDocument/2006/relationships/image" Target="media/image42.emf"/><Relationship Id="rId341" Type="http://schemas.openxmlformats.org/officeDocument/2006/relationships/hyperlink" Target="http://mobileonline.garant.ru/document?id=57313075&amp;sub=12002" TargetMode="External"/><Relationship Id="rId201" Type="http://schemas.openxmlformats.org/officeDocument/2006/relationships/image" Target="media/image46.emf"/><Relationship Id="rId222" Type="http://schemas.openxmlformats.org/officeDocument/2006/relationships/image" Target="media/image64.emf"/><Relationship Id="rId243" Type="http://schemas.openxmlformats.org/officeDocument/2006/relationships/hyperlink" Target="http://mobileonline.garant.ru/document?id=71076858&amp;sub=1000" TargetMode="External"/><Relationship Id="rId264" Type="http://schemas.openxmlformats.org/officeDocument/2006/relationships/image" Target="media/image95.emf"/><Relationship Id="rId285" Type="http://schemas.openxmlformats.org/officeDocument/2006/relationships/hyperlink" Target="http://mobileonline.garant.ru/document?id=71332346&amp;sub=1001" TargetMode="External"/><Relationship Id="rId17" Type="http://schemas.openxmlformats.org/officeDocument/2006/relationships/hyperlink" Target="http://mobileonline.garant.ru/document?id=57313075&amp;sub=1000" TargetMode="External"/><Relationship Id="rId38" Type="http://schemas.openxmlformats.org/officeDocument/2006/relationships/hyperlink" Target="http://mobileonline.garant.ru/document?id=57313075&amp;sub=5" TargetMode="External"/><Relationship Id="rId59" Type="http://schemas.openxmlformats.org/officeDocument/2006/relationships/hyperlink" Target="http://mobileonline.garant.ru/document?id=71480822&amp;sub=4" TargetMode="External"/><Relationship Id="rId103" Type="http://schemas.openxmlformats.org/officeDocument/2006/relationships/hyperlink" Target="http://mobileonline.garant.ru/document?id=71480822&amp;sub=4" TargetMode="External"/><Relationship Id="rId124" Type="http://schemas.openxmlformats.org/officeDocument/2006/relationships/hyperlink" Target="http://mobileonline.garant.ru/document?id=71480822&amp;sub=4" TargetMode="External"/><Relationship Id="rId310" Type="http://schemas.openxmlformats.org/officeDocument/2006/relationships/image" Target="media/image130.emf"/><Relationship Id="rId70" Type="http://schemas.openxmlformats.org/officeDocument/2006/relationships/hyperlink" Target="http://mobileonline.garant.ru/document?id=71480822&amp;sub=4" TargetMode="External"/><Relationship Id="rId91" Type="http://schemas.openxmlformats.org/officeDocument/2006/relationships/hyperlink" Target="http://mobileonline.garant.ru/document?id=71480822&amp;sub=4" TargetMode="External"/><Relationship Id="rId145" Type="http://schemas.openxmlformats.org/officeDocument/2006/relationships/image" Target="media/image10.emf"/><Relationship Id="rId166" Type="http://schemas.openxmlformats.org/officeDocument/2006/relationships/image" Target="media/image24.emf"/><Relationship Id="rId187" Type="http://schemas.openxmlformats.org/officeDocument/2006/relationships/hyperlink" Target="http://mobileonline.garant.ru/document?id=71332346&amp;sub=1001" TargetMode="External"/><Relationship Id="rId331" Type="http://schemas.openxmlformats.org/officeDocument/2006/relationships/image" Target="media/image144.emf"/><Relationship Id="rId352" Type="http://schemas.openxmlformats.org/officeDocument/2006/relationships/image" Target="media/image158.emf"/><Relationship Id="rId1" Type="http://schemas.openxmlformats.org/officeDocument/2006/relationships/numbering" Target="numbering.xml"/><Relationship Id="rId212" Type="http://schemas.openxmlformats.org/officeDocument/2006/relationships/image" Target="media/image57.emf"/><Relationship Id="rId233" Type="http://schemas.openxmlformats.org/officeDocument/2006/relationships/image" Target="media/image74.emf"/><Relationship Id="rId254" Type="http://schemas.openxmlformats.org/officeDocument/2006/relationships/image" Target="media/image87.emf"/><Relationship Id="rId28" Type="http://schemas.openxmlformats.org/officeDocument/2006/relationships/hyperlink" Target="http://mobileonline.garant.ru/document?id=12086043&amp;sub=1000" TargetMode="External"/><Relationship Id="rId49" Type="http://schemas.openxmlformats.org/officeDocument/2006/relationships/image" Target="media/image3.emf"/><Relationship Id="rId114" Type="http://schemas.openxmlformats.org/officeDocument/2006/relationships/hyperlink" Target="http://mobileonline.garant.ru/document?id=57649517&amp;sub=33" TargetMode="External"/><Relationship Id="rId275" Type="http://schemas.openxmlformats.org/officeDocument/2006/relationships/image" Target="media/image104.emf"/><Relationship Id="rId296" Type="http://schemas.openxmlformats.org/officeDocument/2006/relationships/image" Target="media/image116.emf"/><Relationship Id="rId300" Type="http://schemas.openxmlformats.org/officeDocument/2006/relationships/image" Target="media/image120.emf"/><Relationship Id="rId60" Type="http://schemas.openxmlformats.org/officeDocument/2006/relationships/hyperlink" Target="http://mobileonline.garant.ru/document?id=57313075&amp;sub=11" TargetMode="External"/><Relationship Id="rId81" Type="http://schemas.openxmlformats.org/officeDocument/2006/relationships/hyperlink" Target="http://mobileonline.garant.ru/document?id=71480822&amp;sub=4" TargetMode="External"/><Relationship Id="rId135" Type="http://schemas.openxmlformats.org/officeDocument/2006/relationships/hyperlink" Target="http://mobileonline.garant.ru/document?id=71480822&amp;sub=4" TargetMode="External"/><Relationship Id="rId156" Type="http://schemas.openxmlformats.org/officeDocument/2006/relationships/image" Target="media/image20.emf"/><Relationship Id="rId177" Type="http://schemas.openxmlformats.org/officeDocument/2006/relationships/hyperlink" Target="http://mobileonline.garant.ru/document?id=71480822&amp;sub=2012069" TargetMode="External"/><Relationship Id="rId198" Type="http://schemas.openxmlformats.org/officeDocument/2006/relationships/image" Target="media/image43.emf"/><Relationship Id="rId321" Type="http://schemas.openxmlformats.org/officeDocument/2006/relationships/hyperlink" Target="http://mobileonline.garant.ru/document?id=71480822&amp;sub=4" TargetMode="External"/><Relationship Id="rId342" Type="http://schemas.openxmlformats.org/officeDocument/2006/relationships/image" Target="media/image150.emf"/><Relationship Id="rId202" Type="http://schemas.openxmlformats.org/officeDocument/2006/relationships/image" Target="media/image47.emf"/><Relationship Id="rId223" Type="http://schemas.openxmlformats.org/officeDocument/2006/relationships/image" Target="media/image65.emf"/><Relationship Id="rId244" Type="http://schemas.openxmlformats.org/officeDocument/2006/relationships/hyperlink" Target="http://mobileonline.garant.ru/document?id=71076858&amp;sub=1000" TargetMode="External"/><Relationship Id="rId18" Type="http://schemas.openxmlformats.org/officeDocument/2006/relationships/hyperlink" Target="http://mobileonline.garant.ru/document?id=12086043&amp;sub=1000" TargetMode="External"/><Relationship Id="rId39" Type="http://schemas.openxmlformats.org/officeDocument/2006/relationships/hyperlink" Target="http://mobileonline.garant.ru/document?id=71480822&amp;sub=2012013" TargetMode="External"/><Relationship Id="rId265" Type="http://schemas.openxmlformats.org/officeDocument/2006/relationships/image" Target="media/image96.emf"/><Relationship Id="rId286" Type="http://schemas.openxmlformats.org/officeDocument/2006/relationships/hyperlink" Target="http://mobileonline.garant.ru/document?id=57309722&amp;sub=20271" TargetMode="External"/><Relationship Id="rId50" Type="http://schemas.openxmlformats.org/officeDocument/2006/relationships/hyperlink" Target="http://mobileonline.garant.ru/document?id=57642094&amp;sub=76" TargetMode="External"/><Relationship Id="rId104" Type="http://schemas.openxmlformats.org/officeDocument/2006/relationships/hyperlink" Target="http://mobileonline.garant.ru/document?id=57313075&amp;sub=29" TargetMode="External"/><Relationship Id="rId125" Type="http://schemas.openxmlformats.org/officeDocument/2006/relationships/hyperlink" Target="http://mobileonline.garant.ru/document?id=57313075&amp;sub=600" TargetMode="External"/><Relationship Id="rId146" Type="http://schemas.openxmlformats.org/officeDocument/2006/relationships/image" Target="media/image11.emf"/><Relationship Id="rId167" Type="http://schemas.openxmlformats.org/officeDocument/2006/relationships/image" Target="media/image25.emf"/><Relationship Id="rId188" Type="http://schemas.openxmlformats.org/officeDocument/2006/relationships/hyperlink" Target="http://mobileonline.garant.ru/document?id=57309722&amp;sub=201109" TargetMode="External"/><Relationship Id="rId311" Type="http://schemas.openxmlformats.org/officeDocument/2006/relationships/image" Target="media/image131.emf"/><Relationship Id="rId332" Type="http://schemas.openxmlformats.org/officeDocument/2006/relationships/image" Target="media/image145.emf"/><Relationship Id="rId353" Type="http://schemas.openxmlformats.org/officeDocument/2006/relationships/image" Target="media/image159.emf"/><Relationship Id="rId71" Type="http://schemas.openxmlformats.org/officeDocument/2006/relationships/hyperlink" Target="http://mobileonline.garant.ru/document?id=57313075&amp;sub=16" TargetMode="External"/><Relationship Id="rId92" Type="http://schemas.openxmlformats.org/officeDocument/2006/relationships/hyperlink" Target="http://mobileonline.garant.ru/document?id=57313075&amp;sub=24" TargetMode="External"/><Relationship Id="rId213" Type="http://schemas.openxmlformats.org/officeDocument/2006/relationships/image" Target="media/image58.emf"/><Relationship Id="rId234" Type="http://schemas.openxmlformats.org/officeDocument/2006/relationships/image" Target="media/image75.emf"/><Relationship Id="rId2" Type="http://schemas.openxmlformats.org/officeDocument/2006/relationships/styles" Target="styles.xml"/><Relationship Id="rId29" Type="http://schemas.openxmlformats.org/officeDocument/2006/relationships/hyperlink" Target="http://mobileonline.garant.ru/document?id=71677182&amp;sub=1" TargetMode="External"/><Relationship Id="rId255" Type="http://schemas.openxmlformats.org/officeDocument/2006/relationships/hyperlink" Target="http://mobileonline.garant.ru/document?id=12067072&amp;sub=1000" TargetMode="External"/><Relationship Id="rId276" Type="http://schemas.openxmlformats.org/officeDocument/2006/relationships/image" Target="media/image105.emf"/><Relationship Id="rId297" Type="http://schemas.openxmlformats.org/officeDocument/2006/relationships/image" Target="media/image117.emf"/><Relationship Id="rId40" Type="http://schemas.openxmlformats.org/officeDocument/2006/relationships/hyperlink" Target="http://mobileonline.garant.ru/document?id=57313075&amp;sub=713" TargetMode="External"/><Relationship Id="rId115" Type="http://schemas.openxmlformats.org/officeDocument/2006/relationships/hyperlink" Target="http://mobileonline.garant.ru/document?id=57649517&amp;sub=34" TargetMode="External"/><Relationship Id="rId136" Type="http://schemas.openxmlformats.org/officeDocument/2006/relationships/hyperlink" Target="http://mobileonline.garant.ru/document?id=57313075&amp;sub=20000" TargetMode="External"/><Relationship Id="rId157" Type="http://schemas.openxmlformats.org/officeDocument/2006/relationships/image" Target="media/image21.emf"/><Relationship Id="rId178" Type="http://schemas.openxmlformats.org/officeDocument/2006/relationships/hyperlink" Target="http://mobileonline.garant.ru/document?id=57313075&amp;sub=201161" TargetMode="External"/><Relationship Id="rId301" Type="http://schemas.openxmlformats.org/officeDocument/2006/relationships/image" Target="media/image121.emf"/><Relationship Id="rId322" Type="http://schemas.openxmlformats.org/officeDocument/2006/relationships/hyperlink" Target="http://mobileonline.garant.ru/document?id=57313075&amp;sub=2028037" TargetMode="External"/><Relationship Id="rId343" Type="http://schemas.openxmlformats.org/officeDocument/2006/relationships/image" Target="media/image151.emf"/><Relationship Id="rId61" Type="http://schemas.openxmlformats.org/officeDocument/2006/relationships/hyperlink" Target="http://mobileonline.garant.ru/document?id=71480822&amp;sub=4" TargetMode="External"/><Relationship Id="rId82" Type="http://schemas.openxmlformats.org/officeDocument/2006/relationships/hyperlink" Target="http://mobileonline.garant.ru/document?id=57313075&amp;sub=21" TargetMode="External"/><Relationship Id="rId199" Type="http://schemas.openxmlformats.org/officeDocument/2006/relationships/image" Target="media/image44.emf"/><Relationship Id="rId203" Type="http://schemas.openxmlformats.org/officeDocument/2006/relationships/image" Target="media/image48.emf"/><Relationship Id="rId19" Type="http://schemas.openxmlformats.org/officeDocument/2006/relationships/hyperlink" Target="http://mobileonline.garant.ru/document?id=12086043&amp;sub=0" TargetMode="External"/><Relationship Id="rId224" Type="http://schemas.openxmlformats.org/officeDocument/2006/relationships/image" Target="media/image66.emf"/><Relationship Id="rId245" Type="http://schemas.openxmlformats.org/officeDocument/2006/relationships/hyperlink" Target="http://mobileonline.garant.ru/document?id=57649517&amp;sub=2024023" TargetMode="External"/><Relationship Id="rId266" Type="http://schemas.openxmlformats.org/officeDocument/2006/relationships/image" Target="media/image97.emf"/><Relationship Id="rId287" Type="http://schemas.openxmlformats.org/officeDocument/2006/relationships/image" Target="media/image109.emf"/><Relationship Id="rId30" Type="http://schemas.openxmlformats.org/officeDocument/2006/relationships/hyperlink" Target="http://mobileonline.garant.ru/document?id=57323215&amp;sub=100001" TargetMode="External"/><Relationship Id="rId105" Type="http://schemas.openxmlformats.org/officeDocument/2006/relationships/hyperlink" Target="http://mobileonline.garant.ru/document?id=12044571&amp;sub=1000" TargetMode="External"/><Relationship Id="rId126" Type="http://schemas.openxmlformats.org/officeDocument/2006/relationships/hyperlink" Target="http://mobileonline.garant.ru/document?id=71480822&amp;sub=4" TargetMode="External"/><Relationship Id="rId147" Type="http://schemas.openxmlformats.org/officeDocument/2006/relationships/image" Target="media/image12.emf"/><Relationship Id="rId168" Type="http://schemas.openxmlformats.org/officeDocument/2006/relationships/hyperlink" Target="http://mobileonline.garant.ru/document?id=71332346&amp;sub=1001" TargetMode="External"/><Relationship Id="rId312" Type="http://schemas.openxmlformats.org/officeDocument/2006/relationships/image" Target="media/image132.emf"/><Relationship Id="rId333" Type="http://schemas.openxmlformats.org/officeDocument/2006/relationships/image" Target="media/image146.emf"/><Relationship Id="rId354" Type="http://schemas.openxmlformats.org/officeDocument/2006/relationships/image" Target="media/image160.emf"/><Relationship Id="rId51" Type="http://schemas.openxmlformats.org/officeDocument/2006/relationships/hyperlink" Target="http://mobileonline.garant.ru/document?id=71480822&amp;sub=4" TargetMode="External"/><Relationship Id="rId72" Type="http://schemas.openxmlformats.org/officeDocument/2006/relationships/hyperlink" Target="http://mobileonline.garant.ru/document?id=71480822&amp;sub=4" TargetMode="External"/><Relationship Id="rId93" Type="http://schemas.openxmlformats.org/officeDocument/2006/relationships/hyperlink" Target="http://mobileonline.garant.ru/document?id=12086043&amp;sub=1200" TargetMode="External"/><Relationship Id="rId189" Type="http://schemas.openxmlformats.org/officeDocument/2006/relationships/image" Target="media/image34.emf"/><Relationship Id="rId3" Type="http://schemas.openxmlformats.org/officeDocument/2006/relationships/settings" Target="settings.xml"/><Relationship Id="rId214" Type="http://schemas.openxmlformats.org/officeDocument/2006/relationships/image" Target="media/image59.emf"/><Relationship Id="rId235" Type="http://schemas.openxmlformats.org/officeDocument/2006/relationships/hyperlink" Target="http://mobileonline.garant.ru/document?id=70260118&amp;sub=1340" TargetMode="External"/><Relationship Id="rId256" Type="http://schemas.openxmlformats.org/officeDocument/2006/relationships/image" Target="media/image88.emf"/><Relationship Id="rId277" Type="http://schemas.openxmlformats.org/officeDocument/2006/relationships/image" Target="media/image106.emf"/><Relationship Id="rId298" Type="http://schemas.openxmlformats.org/officeDocument/2006/relationships/image" Target="media/image118.emf"/><Relationship Id="rId116" Type="http://schemas.openxmlformats.org/officeDocument/2006/relationships/hyperlink" Target="http://mobileonline.garant.ru/document?id=71480822&amp;sub=4" TargetMode="External"/><Relationship Id="rId137" Type="http://schemas.openxmlformats.org/officeDocument/2006/relationships/hyperlink" Target="http://mobileonline.garant.ru/document?id=71561176&amp;sub=0" TargetMode="External"/><Relationship Id="rId158" Type="http://schemas.openxmlformats.org/officeDocument/2006/relationships/image" Target="media/image22.emf"/><Relationship Id="rId302" Type="http://schemas.openxmlformats.org/officeDocument/2006/relationships/image" Target="media/image122.emf"/><Relationship Id="rId323" Type="http://schemas.openxmlformats.org/officeDocument/2006/relationships/image" Target="media/image138.emf"/><Relationship Id="rId344" Type="http://schemas.openxmlformats.org/officeDocument/2006/relationships/image" Target="media/image152.emf"/><Relationship Id="rId20" Type="http://schemas.openxmlformats.org/officeDocument/2006/relationships/hyperlink" Target="http://mobileonline.garant.ru/document?id=2207561&amp;sub=0" TargetMode="External"/><Relationship Id="rId41" Type="http://schemas.openxmlformats.org/officeDocument/2006/relationships/hyperlink" Target="http://mobileonline.garant.ru/document?id=57649583&amp;sub=72" TargetMode="External"/><Relationship Id="rId62" Type="http://schemas.openxmlformats.org/officeDocument/2006/relationships/hyperlink" Target="http://mobileonline.garant.ru/document?id=71480822&amp;sub=4" TargetMode="External"/><Relationship Id="rId83" Type="http://schemas.openxmlformats.org/officeDocument/2006/relationships/hyperlink" Target="http://mobileonline.garant.ru/document?id=12044571&amp;sub=1000" TargetMode="External"/><Relationship Id="rId179" Type="http://schemas.openxmlformats.org/officeDocument/2006/relationships/hyperlink" Target="http://mobileonline.garant.ru/document?id=71332346&amp;sub=1001" TargetMode="External"/><Relationship Id="rId190" Type="http://schemas.openxmlformats.org/officeDocument/2006/relationships/image" Target="media/image35.emf"/><Relationship Id="rId204" Type="http://schemas.openxmlformats.org/officeDocument/2006/relationships/image" Target="media/image49.emf"/><Relationship Id="rId225" Type="http://schemas.openxmlformats.org/officeDocument/2006/relationships/image" Target="media/image67.emf"/><Relationship Id="rId246" Type="http://schemas.openxmlformats.org/officeDocument/2006/relationships/image" Target="media/image80.emf"/><Relationship Id="rId267" Type="http://schemas.openxmlformats.org/officeDocument/2006/relationships/hyperlink" Target="http://mobileonline.garant.ru/document?id=12067072&amp;sub=1000" TargetMode="External"/><Relationship Id="rId288" Type="http://schemas.openxmlformats.org/officeDocument/2006/relationships/image" Target="media/image110.emf"/><Relationship Id="rId106" Type="http://schemas.openxmlformats.org/officeDocument/2006/relationships/hyperlink" Target="http://mobileonline.garant.ru/document?id=12044571&amp;sub=0" TargetMode="External"/><Relationship Id="rId127" Type="http://schemas.openxmlformats.org/officeDocument/2006/relationships/hyperlink" Target="http://mobileonline.garant.ru/document?id=57313075&amp;sub=43" TargetMode="External"/><Relationship Id="rId313" Type="http://schemas.openxmlformats.org/officeDocument/2006/relationships/image" Target="media/image133.emf"/><Relationship Id="rId10" Type="http://schemas.openxmlformats.org/officeDocument/2006/relationships/hyperlink" Target="http://mobileonline.garant.ru/document?id=12038291&amp;sub=157" TargetMode="External"/><Relationship Id="rId31" Type="http://schemas.openxmlformats.org/officeDocument/2006/relationships/hyperlink" Target="http://mobileonline.garant.ru/document?id=71460136&amp;sub=0" TargetMode="External"/><Relationship Id="rId52" Type="http://schemas.openxmlformats.org/officeDocument/2006/relationships/image" Target="media/image4.emf"/><Relationship Id="rId73" Type="http://schemas.openxmlformats.org/officeDocument/2006/relationships/hyperlink" Target="http://mobileonline.garant.ru/document?id=57313075&amp;sub=17" TargetMode="External"/><Relationship Id="rId94" Type="http://schemas.openxmlformats.org/officeDocument/2006/relationships/hyperlink" Target="http://mobileonline.garant.ru/document?id=12086043&amp;sub=1000" TargetMode="External"/><Relationship Id="rId148" Type="http://schemas.openxmlformats.org/officeDocument/2006/relationships/image" Target="media/image13.emf"/><Relationship Id="rId169" Type="http://schemas.openxmlformats.org/officeDocument/2006/relationships/hyperlink" Target="http://mobileonline.garant.ru/document?id=57309722&amp;sub=2011051" TargetMode="External"/><Relationship Id="rId334" Type="http://schemas.openxmlformats.org/officeDocument/2006/relationships/image" Target="media/image147.emf"/><Relationship Id="rId355" Type="http://schemas.openxmlformats.org/officeDocument/2006/relationships/image" Target="media/image161.emf"/><Relationship Id="rId4" Type="http://schemas.openxmlformats.org/officeDocument/2006/relationships/webSettings" Target="webSettings.xml"/><Relationship Id="rId180" Type="http://schemas.openxmlformats.org/officeDocument/2006/relationships/hyperlink" Target="http://mobileonline.garant.ru/document?id=57309722&amp;sub=2011071" TargetMode="External"/><Relationship Id="rId215" Type="http://schemas.openxmlformats.org/officeDocument/2006/relationships/hyperlink" Target="http://mobileonline.garant.ru/document?id=57642094&amp;sub=2021018" TargetMode="External"/><Relationship Id="rId236" Type="http://schemas.openxmlformats.org/officeDocument/2006/relationships/hyperlink" Target="http://mobileonline.garant.ru/document?id=57642094&amp;sub=2023021" TargetMode="External"/><Relationship Id="rId257" Type="http://schemas.openxmlformats.org/officeDocument/2006/relationships/image" Target="media/image89.emf"/><Relationship Id="rId278" Type="http://schemas.openxmlformats.org/officeDocument/2006/relationships/hyperlink" Target="http://mobileonline.garant.ru/document?id=71332346&amp;sub=1001" TargetMode="External"/><Relationship Id="rId303" Type="http://schemas.openxmlformats.org/officeDocument/2006/relationships/image" Target="media/image123.emf"/><Relationship Id="rId42" Type="http://schemas.openxmlformats.org/officeDocument/2006/relationships/hyperlink" Target="http://mobileonline.garant.ru/document?id=71480822&amp;sub=2012014" TargetMode="External"/><Relationship Id="rId84" Type="http://schemas.openxmlformats.org/officeDocument/2006/relationships/hyperlink" Target="http://mobileonline.garant.ru/document?id=12044571&amp;sub=0" TargetMode="External"/><Relationship Id="rId138" Type="http://schemas.openxmlformats.org/officeDocument/2006/relationships/hyperlink" Target="http://mobileonline.garant.ru/document?id=71480822&amp;sub=4" TargetMode="External"/><Relationship Id="rId345" Type="http://schemas.openxmlformats.org/officeDocument/2006/relationships/image" Target="media/image153.emf"/><Relationship Id="rId191" Type="http://schemas.openxmlformats.org/officeDocument/2006/relationships/image" Target="media/image36.emf"/><Relationship Id="rId205" Type="http://schemas.openxmlformats.org/officeDocument/2006/relationships/image" Target="media/image50.emf"/><Relationship Id="rId247" Type="http://schemas.openxmlformats.org/officeDocument/2006/relationships/image" Target="media/image81.emf"/><Relationship Id="rId107" Type="http://schemas.openxmlformats.org/officeDocument/2006/relationships/hyperlink" Target="http://mobileonline.garant.ru/document?id=12048944&amp;sub=1000" TargetMode="External"/><Relationship Id="rId289" Type="http://schemas.openxmlformats.org/officeDocument/2006/relationships/image" Target="media/image111.emf"/><Relationship Id="rId11" Type="http://schemas.openxmlformats.org/officeDocument/2006/relationships/hyperlink" Target="http://mobileonline.garant.ru/document?id=71480822&amp;sub=4" TargetMode="External"/><Relationship Id="rId53" Type="http://schemas.openxmlformats.org/officeDocument/2006/relationships/hyperlink" Target="http://mobileonline.garant.ru/document?id=71480822&amp;sub=4" TargetMode="External"/><Relationship Id="rId149" Type="http://schemas.openxmlformats.org/officeDocument/2006/relationships/image" Target="media/image14.emf"/><Relationship Id="rId314" Type="http://schemas.openxmlformats.org/officeDocument/2006/relationships/image" Target="media/image134.emf"/><Relationship Id="rId356" Type="http://schemas.openxmlformats.org/officeDocument/2006/relationships/fontTable" Target="fontTable.xml"/><Relationship Id="rId95" Type="http://schemas.openxmlformats.org/officeDocument/2006/relationships/hyperlink" Target="http://mobileonline.garant.ru/document?id=57649583&amp;sub=25" TargetMode="External"/><Relationship Id="rId160" Type="http://schemas.openxmlformats.org/officeDocument/2006/relationships/hyperlink" Target="http://mobileonline.garant.ru/document?id=57309722&amp;sub=2011031" TargetMode="External"/><Relationship Id="rId216" Type="http://schemas.openxmlformats.org/officeDocument/2006/relationships/image" Target="media/image60.emf"/><Relationship Id="rId258" Type="http://schemas.openxmlformats.org/officeDocument/2006/relationships/image" Target="media/image90.emf"/><Relationship Id="rId22" Type="http://schemas.openxmlformats.org/officeDocument/2006/relationships/hyperlink" Target="http://mobileonline.garant.ru/document?id=71480822&amp;sub=4" TargetMode="External"/><Relationship Id="rId64" Type="http://schemas.openxmlformats.org/officeDocument/2006/relationships/hyperlink" Target="http://mobileonline.garant.ru/document?id=71480822&amp;sub=4" TargetMode="External"/><Relationship Id="rId118" Type="http://schemas.openxmlformats.org/officeDocument/2006/relationships/hyperlink" Target="http://mobileonline.garant.ru/document?id=57649517&amp;sub=371" TargetMode="External"/><Relationship Id="rId325" Type="http://schemas.openxmlformats.org/officeDocument/2006/relationships/image" Target="media/image140.emf"/><Relationship Id="rId171" Type="http://schemas.openxmlformats.org/officeDocument/2006/relationships/image" Target="media/image27.emf"/><Relationship Id="rId227" Type="http://schemas.openxmlformats.org/officeDocument/2006/relationships/image" Target="media/image69.emf"/><Relationship Id="rId269" Type="http://schemas.openxmlformats.org/officeDocument/2006/relationships/image" Target="media/image99.emf"/><Relationship Id="rId33" Type="http://schemas.openxmlformats.org/officeDocument/2006/relationships/hyperlink" Target="http://mobileonline.garant.ru/document?id=57649517&amp;sub=402" TargetMode="External"/><Relationship Id="rId129" Type="http://schemas.openxmlformats.org/officeDocument/2006/relationships/hyperlink" Target="http://mobileonline.garant.ru/document?id=57313075&amp;sub=44" TargetMode="External"/><Relationship Id="rId280" Type="http://schemas.openxmlformats.org/officeDocument/2006/relationships/hyperlink" Target="http://mobileonline.garant.ru/document?id=57649583&amp;sub=2025027" TargetMode="External"/><Relationship Id="rId336" Type="http://schemas.openxmlformats.org/officeDocument/2006/relationships/image" Target="media/image149.emf"/><Relationship Id="rId75" Type="http://schemas.openxmlformats.org/officeDocument/2006/relationships/hyperlink" Target="http://mobileonline.garant.ru/document?id=71480822&amp;sub=4" TargetMode="External"/><Relationship Id="rId140" Type="http://schemas.openxmlformats.org/officeDocument/2006/relationships/image" Target="media/image5.emf"/><Relationship Id="rId182" Type="http://schemas.openxmlformats.org/officeDocument/2006/relationships/image" Target="media/image33.emf"/><Relationship Id="rId6" Type="http://schemas.openxmlformats.org/officeDocument/2006/relationships/hyperlink" Target="http://mobileonline.garant.ru/document?id=71480822&amp;sub=4" TargetMode="External"/><Relationship Id="rId238" Type="http://schemas.openxmlformats.org/officeDocument/2006/relationships/image" Target="media/image77.emf"/><Relationship Id="rId291" Type="http://schemas.openxmlformats.org/officeDocument/2006/relationships/hyperlink" Target="http://mobileonline.garant.ru/document?id=71332346&amp;sub=1001" TargetMode="External"/><Relationship Id="rId305" Type="http://schemas.openxmlformats.org/officeDocument/2006/relationships/image" Target="media/image125.emf"/><Relationship Id="rId347" Type="http://schemas.openxmlformats.org/officeDocument/2006/relationships/image" Target="media/image155.emf"/><Relationship Id="rId44" Type="http://schemas.openxmlformats.org/officeDocument/2006/relationships/hyperlink" Target="http://mobileonline.garant.ru/document?id=71480822&amp;sub=4" TargetMode="External"/><Relationship Id="rId86" Type="http://schemas.openxmlformats.org/officeDocument/2006/relationships/hyperlink" Target="http://mobileonline.garant.ru/document?id=12048944&amp;sub=0" TargetMode="External"/><Relationship Id="rId151" Type="http://schemas.openxmlformats.org/officeDocument/2006/relationships/image" Target="media/image16.emf"/><Relationship Id="rId193" Type="http://schemas.openxmlformats.org/officeDocument/2006/relationships/image" Target="media/image38.emf"/><Relationship Id="rId207" Type="http://schemas.openxmlformats.org/officeDocument/2006/relationships/image" Target="media/image52.emf"/><Relationship Id="rId249" Type="http://schemas.openxmlformats.org/officeDocument/2006/relationships/image" Target="media/image83.emf"/><Relationship Id="rId13" Type="http://schemas.openxmlformats.org/officeDocument/2006/relationships/hyperlink" Target="http://mobileonline.garant.ru/document?id=83662&amp;sub=41" TargetMode="External"/><Relationship Id="rId109" Type="http://schemas.openxmlformats.org/officeDocument/2006/relationships/hyperlink" Target="http://mobileonline.garant.ru/document?id=71480822&amp;sub=4" TargetMode="External"/><Relationship Id="rId260" Type="http://schemas.openxmlformats.org/officeDocument/2006/relationships/image" Target="media/image92.emf"/><Relationship Id="rId316" Type="http://schemas.openxmlformats.org/officeDocument/2006/relationships/image" Target="media/image136.emf"/><Relationship Id="rId55" Type="http://schemas.openxmlformats.org/officeDocument/2006/relationships/hyperlink" Target="http://mobileonline.garant.ru/document?id=71480822&amp;sub=4" TargetMode="External"/><Relationship Id="rId97" Type="http://schemas.openxmlformats.org/officeDocument/2006/relationships/hyperlink" Target="http://mobileonline.garant.ru/document?id=57313075&amp;sub=26" TargetMode="External"/><Relationship Id="rId120" Type="http://schemas.openxmlformats.org/officeDocument/2006/relationships/hyperlink" Target="http://mobileonline.garant.ru/document?id=71480822&amp;sub=4" TargetMode="External"/><Relationship Id="rId162" Type="http://schemas.openxmlformats.org/officeDocument/2006/relationships/hyperlink" Target="http://mobileonline.garant.ru/document?id=57642094&amp;sub=201141" TargetMode="External"/><Relationship Id="rId218" Type="http://schemas.openxmlformats.org/officeDocument/2006/relationships/image" Target="media/image62.emf"/><Relationship Id="rId271" Type="http://schemas.openxmlformats.org/officeDocument/2006/relationships/image" Target="media/image100.emf"/><Relationship Id="rId24" Type="http://schemas.openxmlformats.org/officeDocument/2006/relationships/hyperlink" Target="http://mobileonline.garant.ru/document?id=71480822&amp;sub=4" TargetMode="External"/><Relationship Id="rId66" Type="http://schemas.openxmlformats.org/officeDocument/2006/relationships/hyperlink" Target="http://mobileonline.garant.ru/document?id=71480822&amp;sub=4" TargetMode="External"/><Relationship Id="rId131" Type="http://schemas.openxmlformats.org/officeDocument/2006/relationships/hyperlink" Target="http://mobileonline.garant.ru/document?id=57958670&amp;sub=47" TargetMode="External"/><Relationship Id="rId327" Type="http://schemas.openxmlformats.org/officeDocument/2006/relationships/hyperlink" Target="http://mobileonline.garant.ru/document?id=71332346&amp;sub=1001" TargetMode="External"/><Relationship Id="rId173" Type="http://schemas.openxmlformats.org/officeDocument/2006/relationships/image" Target="media/image29.emf"/><Relationship Id="rId229" Type="http://schemas.openxmlformats.org/officeDocument/2006/relationships/image" Target="media/image71.emf"/><Relationship Id="rId240" Type="http://schemas.openxmlformats.org/officeDocument/2006/relationships/image" Target="media/image79.emf"/><Relationship Id="rId35" Type="http://schemas.openxmlformats.org/officeDocument/2006/relationships/hyperlink" Target="http://mobileonline.garant.ru/document?id=57313075&amp;sub=406" TargetMode="External"/><Relationship Id="rId77" Type="http://schemas.openxmlformats.org/officeDocument/2006/relationships/hyperlink" Target="http://mobileonline.garant.ru/document?id=71480822&amp;sub=4" TargetMode="External"/><Relationship Id="rId100" Type="http://schemas.openxmlformats.org/officeDocument/2006/relationships/hyperlink" Target="http://mobileonline.garant.ru/document?id=71480822&amp;sub=4" TargetMode="External"/><Relationship Id="rId282" Type="http://schemas.openxmlformats.org/officeDocument/2006/relationships/hyperlink" Target="http://mobileonline.garant.ru/document?id=70725938&amp;sub=20398" TargetMode="External"/><Relationship Id="rId338" Type="http://schemas.openxmlformats.org/officeDocument/2006/relationships/hyperlink" Target="http://mobileonline.garant.ru/document?id=57309722&amp;sub=20391" TargetMode="External"/><Relationship Id="rId8" Type="http://schemas.openxmlformats.org/officeDocument/2006/relationships/hyperlink" Target="http://mobileonline.garant.ru/document?id=71480822&amp;sub=4" TargetMode="External"/><Relationship Id="rId142" Type="http://schemas.openxmlformats.org/officeDocument/2006/relationships/image" Target="media/image7.emf"/><Relationship Id="rId184" Type="http://schemas.openxmlformats.org/officeDocument/2006/relationships/hyperlink" Target="http://mobileonline.garant.ru/document?id=57309722&amp;sub=2011081" TargetMode="External"/><Relationship Id="rId251" Type="http://schemas.openxmlformats.org/officeDocument/2006/relationships/image" Target="media/image8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20129</Words>
  <Characters>114736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Сабиров Радиф Мунавирович</cp:lastModifiedBy>
  <cp:revision>2</cp:revision>
  <dcterms:created xsi:type="dcterms:W3CDTF">2019-10-24T11:45:00Z</dcterms:created>
  <dcterms:modified xsi:type="dcterms:W3CDTF">2019-10-24T11:45:00Z</dcterms:modified>
</cp:coreProperties>
</file>